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71E" w:rsidRPr="005F39D2" w:rsidRDefault="0062671E" w:rsidP="0062671E">
      <w:pPr>
        <w:spacing w:before="260" w:line="324" w:lineRule="auto"/>
        <w:ind w:right="27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                                       </w:t>
      </w:r>
      <w:r w:rsidR="004452C3">
        <w:rPr>
          <w:rFonts w:ascii="Arial" w:hAnsi="Arial" w:cs="Arial"/>
          <w:bCs/>
          <w:sz w:val="24"/>
          <w:szCs w:val="24"/>
        </w:rPr>
        <w:t>CRONOGRAMA</w:t>
      </w:r>
      <w:r w:rsidRPr="005F39D2">
        <w:rPr>
          <w:rFonts w:ascii="Arial" w:hAnsi="Arial" w:cs="Arial"/>
          <w:bCs/>
          <w:sz w:val="24"/>
          <w:szCs w:val="24"/>
        </w:rPr>
        <w:t xml:space="preserve"> DE ATIVIDADE</w:t>
      </w:r>
      <w:r w:rsidR="00D968C7" w:rsidRPr="005F39D2">
        <w:rPr>
          <w:rFonts w:ascii="Arial" w:hAnsi="Arial" w:cs="Arial"/>
          <w:bCs/>
          <w:sz w:val="24"/>
          <w:szCs w:val="24"/>
        </w:rPr>
        <w:t xml:space="preserve"> </w:t>
      </w: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SERGIPE</w:t>
      </w:r>
    </w:p>
    <w:p w:rsidR="0062671E" w:rsidRPr="005F39D2" w:rsidRDefault="0062671E" w:rsidP="0062671E">
      <w:pPr>
        <w:pStyle w:val="Corpodetexto"/>
        <w:spacing w:before="8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Governador do Estado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Fábio Cruz Mitidieri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Vice-Governador do Estado 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José Macedo Sobral</w:t>
      </w:r>
    </w:p>
    <w:p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pacing w:val="-3"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Secretário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>-Chefe da Casa Civil</w:t>
      </w: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pacing w:val="-3"/>
          <w:sz w:val="24"/>
          <w:szCs w:val="24"/>
        </w:rPr>
        <w:t>Jorge Araújo Filho</w:t>
      </w:r>
    </w:p>
    <w:p w:rsidR="0062671E" w:rsidRPr="005F39D2" w:rsidRDefault="0062671E" w:rsidP="0062671E">
      <w:pPr>
        <w:spacing w:before="59"/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11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98"/>
        <w:ind w:left="1597" w:right="1619"/>
        <w:jc w:val="center"/>
        <w:rPr>
          <w:rFonts w:ascii="Arial" w:hAnsi="Arial" w:cs="Arial"/>
          <w:b/>
          <w:sz w:val="24"/>
          <w:szCs w:val="24"/>
        </w:rPr>
      </w:pPr>
      <w:r w:rsidRPr="005F39D2">
        <w:rPr>
          <w:rFonts w:ascii="Arial" w:hAnsi="Arial" w:cs="Arial"/>
          <w:b/>
          <w:sz w:val="24"/>
          <w:szCs w:val="24"/>
        </w:rPr>
        <w:t>IMPRENSA OFICIAL DE SERGIPE - IOSE</w:t>
      </w:r>
    </w:p>
    <w:p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98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Diretor-Presidente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Francisco Gualberto da Rocha</w:t>
      </w:r>
    </w:p>
    <w:p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Administrativo e Financeiro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Antônio </w:t>
      </w:r>
      <w:r w:rsidR="00F4654B" w:rsidRPr="005F39D2">
        <w:rPr>
          <w:rFonts w:ascii="Arial" w:hAnsi="Arial" w:cs="Arial"/>
          <w:bCs/>
          <w:sz w:val="24"/>
          <w:szCs w:val="24"/>
        </w:rPr>
        <w:t>Artur Alves Ferreira</w:t>
      </w:r>
    </w:p>
    <w:p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de Desenvolvimento </w:t>
      </w:r>
      <w:r w:rsidRPr="005F39D2">
        <w:rPr>
          <w:rFonts w:ascii="Arial" w:hAnsi="Arial" w:cs="Arial"/>
          <w:bCs/>
          <w:sz w:val="24"/>
          <w:szCs w:val="24"/>
        </w:rPr>
        <w:t>Industrial</w:t>
      </w:r>
    </w:p>
    <w:p w:rsidR="0062671E" w:rsidRPr="005F39D2" w:rsidRDefault="0062671E" w:rsidP="0062671E">
      <w:pPr>
        <w:spacing w:before="59"/>
        <w:ind w:left="1594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Mílton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Alves</w:t>
      </w: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5"/>
        <w:rPr>
          <w:rFonts w:ascii="Arial" w:hAnsi="Arial" w:cs="Arial"/>
          <w:bCs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62671E" w:rsidRPr="005F39D2" w:rsidRDefault="008403CA" w:rsidP="0062671E">
      <w:pPr>
        <w:jc w:val="center"/>
        <w:rPr>
          <w:rFonts w:ascii="Arial" w:hAnsi="Arial" w:cs="Arial"/>
          <w:b/>
          <w:sz w:val="24"/>
          <w:szCs w:val="24"/>
        </w:rPr>
        <w:sectPr w:rsidR="0062671E" w:rsidRPr="005F39D2" w:rsidSect="0062671E">
          <w:headerReference w:type="default" r:id="rId9"/>
          <w:footerReference w:type="default" r:id="rId10"/>
          <w:pgSz w:w="11900" w:h="16840"/>
          <w:pgMar w:top="1600" w:right="1000" w:bottom="1200" w:left="1600" w:header="720" w:footer="1004" w:gutter="0"/>
          <w:pgNumType w:start="1"/>
          <w:cols w:space="720"/>
        </w:sectPr>
      </w:pPr>
      <w:r>
        <w:rPr>
          <w:rFonts w:ascii="Arial" w:hAnsi="Arial" w:cs="Arial"/>
          <w:b/>
          <w:sz w:val="24"/>
          <w:szCs w:val="24"/>
        </w:rPr>
        <w:t xml:space="preserve">28 </w:t>
      </w:r>
      <w:r w:rsidR="005411FD" w:rsidRPr="005F39D2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Fevereiro</w:t>
      </w:r>
      <w:r w:rsidR="00FF3935">
        <w:rPr>
          <w:rFonts w:ascii="Arial" w:hAnsi="Arial" w:cs="Arial"/>
          <w:b/>
          <w:sz w:val="24"/>
          <w:szCs w:val="24"/>
        </w:rPr>
        <w:t xml:space="preserve"> de 2025</w:t>
      </w:r>
    </w:p>
    <w:p w:rsidR="00CF7061" w:rsidRPr="005F39D2" w:rsidRDefault="00CF7061" w:rsidP="0062671E">
      <w:pPr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rPr>
          <w:rFonts w:ascii="Arial" w:hAnsi="Arial" w:cs="Arial"/>
          <w:sz w:val="24"/>
          <w:szCs w:val="24"/>
        </w:rPr>
      </w:pPr>
    </w:p>
    <w:p w:rsidR="0062671E" w:rsidRPr="005F39D2" w:rsidRDefault="0062671E" w:rsidP="00541825">
      <w:pPr>
        <w:pStyle w:val="Ttulo1"/>
        <w:spacing w:before="189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APRESENTAÇÃO</w:t>
      </w: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Este relatório tem o objetivo de apresentar </w:t>
      </w:r>
      <w:r w:rsidR="006703B2" w:rsidRPr="005F39D2">
        <w:rPr>
          <w:rFonts w:ascii="Arial" w:hAnsi="Arial" w:cs="Arial"/>
          <w:sz w:val="24"/>
          <w:szCs w:val="24"/>
        </w:rPr>
        <w:t xml:space="preserve">as atividades ou </w:t>
      </w:r>
      <w:r w:rsidRPr="005F39D2">
        <w:rPr>
          <w:rFonts w:ascii="Arial" w:hAnsi="Arial" w:cs="Arial"/>
          <w:sz w:val="24"/>
          <w:szCs w:val="24"/>
        </w:rPr>
        <w:t>os serviços prestados</w:t>
      </w:r>
      <w:r w:rsidR="00FD78B0" w:rsidRPr="005F39D2">
        <w:rPr>
          <w:rFonts w:ascii="Arial" w:hAnsi="Arial" w:cs="Arial"/>
          <w:sz w:val="24"/>
          <w:szCs w:val="24"/>
        </w:rPr>
        <w:t xml:space="preserve"> mensalmente</w:t>
      </w:r>
      <w:r w:rsidRPr="005F39D2">
        <w:rPr>
          <w:rFonts w:ascii="Arial" w:hAnsi="Arial" w:cs="Arial"/>
          <w:sz w:val="24"/>
          <w:szCs w:val="24"/>
        </w:rPr>
        <w:t xml:space="preserve"> pela</w:t>
      </w:r>
      <w:r w:rsidR="00FD78B0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Imprensa Oficial de Sergipe- IO</w:t>
      </w:r>
      <w:r w:rsidR="00243C24" w:rsidRPr="005F39D2">
        <w:rPr>
          <w:rFonts w:ascii="Arial" w:hAnsi="Arial" w:cs="Arial"/>
          <w:sz w:val="24"/>
          <w:szCs w:val="24"/>
        </w:rPr>
        <w:t>S</w:t>
      </w:r>
      <w:r w:rsidRPr="005F39D2">
        <w:rPr>
          <w:rFonts w:ascii="Arial" w:hAnsi="Arial" w:cs="Arial"/>
          <w:sz w:val="24"/>
          <w:szCs w:val="24"/>
        </w:rPr>
        <w:t>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período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="009D65FB"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8403CA">
        <w:rPr>
          <w:rFonts w:ascii="Arial" w:hAnsi="Arial" w:cs="Arial"/>
          <w:spacing w:val="-2"/>
          <w:sz w:val="24"/>
          <w:szCs w:val="24"/>
        </w:rPr>
        <w:t>fevereiro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FF3935">
        <w:rPr>
          <w:rFonts w:ascii="Arial" w:hAnsi="Arial" w:cs="Arial"/>
          <w:sz w:val="24"/>
          <w:szCs w:val="24"/>
        </w:rPr>
        <w:t>2025</w:t>
      </w:r>
      <w:r w:rsidRPr="005F39D2">
        <w:rPr>
          <w:rFonts w:ascii="Arial" w:hAnsi="Arial" w:cs="Arial"/>
          <w:sz w:val="24"/>
          <w:szCs w:val="24"/>
        </w:rPr>
        <w:t>.</w:t>
      </w:r>
    </w:p>
    <w:p w:rsidR="0062671E" w:rsidRPr="005F39D2" w:rsidRDefault="0062671E" w:rsidP="0062671E">
      <w:pPr>
        <w:pStyle w:val="Corpodetexto"/>
        <w:spacing w:before="6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48" w:lineRule="auto"/>
        <w:ind w:left="384"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uma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Estadual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da Administração Indireta </w:t>
      </w:r>
      <w:r w:rsidRPr="005F39D2">
        <w:rPr>
          <w:rFonts w:ascii="Arial" w:hAnsi="Arial" w:cs="Arial"/>
          <w:sz w:val="24"/>
          <w:szCs w:val="24"/>
        </w:rPr>
        <w:t>vinculada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Secretaria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Especial de Governo,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Propriá,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nº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227,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Bairro </w:t>
      </w:r>
      <w:r w:rsidRPr="005F39D2">
        <w:rPr>
          <w:rFonts w:ascii="Arial" w:hAnsi="Arial" w:cs="Arial"/>
          <w:sz w:val="24"/>
          <w:szCs w:val="24"/>
        </w:rPr>
        <w:t>Centro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Aracaju</w:t>
      </w:r>
      <w:r w:rsidRPr="005F39D2">
        <w:rPr>
          <w:rFonts w:ascii="Arial" w:hAnsi="Arial" w:cs="Arial"/>
          <w:spacing w:val="1"/>
          <w:sz w:val="24"/>
          <w:szCs w:val="24"/>
        </w:rPr>
        <w:t>/SE</w:t>
      </w:r>
      <w:r w:rsidRPr="005F39D2">
        <w:rPr>
          <w:rFonts w:ascii="Arial" w:hAnsi="Arial" w:cs="Arial"/>
          <w:sz w:val="24"/>
          <w:szCs w:val="24"/>
        </w:rPr>
        <w:t>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 xml:space="preserve">finalidade principal a publicação do Diário Oficial do Estado de Sergipe </w:t>
      </w:r>
      <w:r w:rsidRPr="005F39D2">
        <w:rPr>
          <w:rFonts w:ascii="Arial" w:hAnsi="Arial" w:cs="Arial"/>
          <w:bCs/>
          <w:position w:val="1"/>
          <w:sz w:val="24"/>
          <w:szCs w:val="24"/>
        </w:rPr>
        <w:t>e serviço</w:t>
      </w:r>
      <w:r w:rsidRPr="005F39D2">
        <w:rPr>
          <w:rFonts w:ascii="Arial" w:hAnsi="Arial" w:cs="Arial"/>
          <w:position w:val="1"/>
          <w:sz w:val="24"/>
          <w:szCs w:val="24"/>
        </w:rPr>
        <w:t>s</w:t>
      </w:r>
      <w:r w:rsidRPr="005F39D2">
        <w:rPr>
          <w:rFonts w:ascii="Arial" w:hAnsi="Arial" w:cs="Arial"/>
          <w:spacing w:val="1"/>
          <w:position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conexos, edição e distribuição de livros, revistas e informativos, bem como a venda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jornais e outros periódicos, artigos de livraria e produtos de artes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gráficas para 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Governo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entidades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públicas 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geral.</w:t>
      </w:r>
    </w:p>
    <w:p w:rsidR="0062671E" w:rsidRPr="005F39D2" w:rsidRDefault="0062671E" w:rsidP="0062671E">
      <w:pPr>
        <w:pStyle w:val="Corpodetexto"/>
        <w:spacing w:before="4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19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pacing w:val="-2"/>
          <w:sz w:val="24"/>
          <w:szCs w:val="24"/>
        </w:rPr>
        <w:t>Atua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como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autoridade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registro -AR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fins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Certificação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em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Sergipe,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permitindo</w:t>
      </w:r>
      <w:r w:rsidRPr="005F39D2">
        <w:rPr>
          <w:rFonts w:ascii="Arial" w:hAnsi="Arial" w:cs="Arial"/>
          <w:spacing w:val="-6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que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jurídicas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e 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físicas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obtenham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assinatura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validar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documentos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“on</w:t>
      </w:r>
      <w:r w:rsidRPr="005F39D2">
        <w:rPr>
          <w:rFonts w:ascii="Arial" w:hAnsi="Arial" w:cs="Arial"/>
          <w:sz w:val="24"/>
          <w:szCs w:val="24"/>
        </w:rPr>
        <w:t>line”, com os mesmos efeitos que as edições em papel, obedecendo aos requisitos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autenticidade,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integridade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validade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"/>
          <w:sz w:val="24"/>
          <w:szCs w:val="24"/>
        </w:rPr>
        <w:t>jurídica.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IOSE publica o Diário Oficial do Estado de Sergipe em versão digital, tendo sido a</w:t>
      </w:r>
      <w:r w:rsidR="00325CF1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="00325CF1" w:rsidRPr="005F39D2">
        <w:rPr>
          <w:rFonts w:ascii="Arial" w:hAnsi="Arial" w:cs="Arial"/>
          <w:sz w:val="24"/>
          <w:szCs w:val="24"/>
        </w:rPr>
        <w:t>versão impressa encerrada</w:t>
      </w:r>
      <w:r w:rsidR="000D2E4B" w:rsidRPr="005F39D2">
        <w:rPr>
          <w:rFonts w:ascii="Arial" w:hAnsi="Arial" w:cs="Arial"/>
          <w:sz w:val="24"/>
          <w:szCs w:val="24"/>
        </w:rPr>
        <w:t xml:space="preserve"> em dezembro de 2012</w:t>
      </w:r>
      <w:r w:rsidRPr="005F39D2">
        <w:rPr>
          <w:rFonts w:ascii="Arial" w:hAnsi="Arial" w:cs="Arial"/>
          <w:sz w:val="24"/>
          <w:szCs w:val="24"/>
        </w:rPr>
        <w:t>, de acordo com as atualizações tecnológicas mundiais e a Lei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 Acesso à Informação, em cumprimento ao Decreto Estadual nº 28.580, de 20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junho de 2012, que estabeleceu que as edições do Diário Oficial deveriam ser somente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disponibilizadas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página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1"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fim,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vem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modernizando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investindo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sempre atualizando as ferramentas de consulta para dar mais celeridade às pesquisas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“online”.</w:t>
      </w:r>
    </w:p>
    <w:p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:rsidR="0062671E" w:rsidRPr="005F39D2" w:rsidRDefault="0062671E" w:rsidP="000D2E4B">
      <w:pPr>
        <w:pStyle w:val="Ttulo1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MISSÃO</w:t>
      </w: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62671E" w:rsidP="000D2E4B">
      <w:pPr>
        <w:pStyle w:val="Corpodetexto"/>
        <w:spacing w:before="200" w:line="35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Imprensa Oficial de Sergipe -IOSE, através do Diário Oficial do Estado, tem a missão de ser um jornal governamental que torna público os assuntos de interesse da coletividade, divulgando os atos oficiais do Estado, em obediência aos princípios constitucionais da administração pública: Legalidade, Impessoalidade, Moralidade, Publicidade e Eficiência, conforme normas expressas na Constituição Federa</w:t>
      </w:r>
      <w:r w:rsidR="009D4644" w:rsidRPr="005F39D2">
        <w:rPr>
          <w:rFonts w:ascii="Arial" w:hAnsi="Arial" w:cs="Arial"/>
          <w:sz w:val="24"/>
          <w:szCs w:val="24"/>
        </w:rPr>
        <w:t>l.</w:t>
      </w:r>
    </w:p>
    <w:p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:rsidR="009D4644" w:rsidRPr="005F39D2" w:rsidRDefault="009D4644" w:rsidP="009D4644">
      <w:pPr>
        <w:pStyle w:val="Ttulo1"/>
        <w:spacing w:before="193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VISÃO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1" w:line="350" w:lineRule="auto"/>
        <w:ind w:right="123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Tornar-se uma empresa pública de referência no Estado de Sergipe, pela excelência nos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prestados.</w:t>
      </w:r>
    </w:p>
    <w:p w:rsidR="00981CA7" w:rsidRPr="005F39D2" w:rsidRDefault="00981CA7" w:rsidP="009D4644">
      <w:pPr>
        <w:pStyle w:val="Corpodetexto"/>
        <w:spacing w:before="201" w:line="350" w:lineRule="auto"/>
        <w:ind w:left="384" w:right="123"/>
        <w:jc w:val="both"/>
        <w:rPr>
          <w:rFonts w:ascii="Arial" w:hAnsi="Arial" w:cs="Arial"/>
          <w:sz w:val="24"/>
          <w:szCs w:val="24"/>
        </w:rPr>
      </w:pPr>
    </w:p>
    <w:p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VALORES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0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Atuar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ética,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competência,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transparência,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eficiência,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credibilidade,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modernidade,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produtividade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compromisso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 exerce.</w:t>
      </w:r>
    </w:p>
    <w:p w:rsidR="009D4644" w:rsidRPr="005F39D2" w:rsidRDefault="009D4644" w:rsidP="009D4644">
      <w:pPr>
        <w:pStyle w:val="Corpodetexto"/>
        <w:rPr>
          <w:rFonts w:ascii="Arial" w:hAnsi="Arial" w:cs="Arial"/>
          <w:sz w:val="24"/>
          <w:szCs w:val="24"/>
        </w:rPr>
      </w:pPr>
    </w:p>
    <w:p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FINALIDADES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ESPECÍFICAS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1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O Estatuto Social da IOSE, que foi aprovado pelo Conselho de Administração,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através da Resolução nº 01/2018, de 27 de junho de 2018, em seu art</w:t>
      </w:r>
      <w:r w:rsidR="002E034E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5º, trouxe como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finalidades:</w:t>
      </w:r>
    </w:p>
    <w:p w:rsidR="009D4644" w:rsidRPr="005F39D2" w:rsidRDefault="009D4644" w:rsidP="009D4644">
      <w:pPr>
        <w:pStyle w:val="PargrafodaLista"/>
        <w:numPr>
          <w:ilvl w:val="0"/>
          <w:numId w:val="3"/>
        </w:numPr>
        <w:tabs>
          <w:tab w:val="left" w:pos="541"/>
        </w:tabs>
        <w:spacing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- Imprimir e comercializar prioritariamente, o Diário Oficial do Estado, suas seções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partes e nele veicular as publicações determinadas por lei de natureza pública e privada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outras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oficiais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compreendendo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constituídos;</w:t>
      </w:r>
    </w:p>
    <w:p w:rsidR="00441BF6" w:rsidRPr="005F39D2" w:rsidRDefault="009D4644" w:rsidP="00441BF6">
      <w:pPr>
        <w:pStyle w:val="PargrafodaLista"/>
        <w:numPr>
          <w:ilvl w:val="0"/>
          <w:numId w:val="3"/>
        </w:numPr>
        <w:tabs>
          <w:tab w:val="left" w:pos="680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Manter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sob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permanente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guarda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conservação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 públicos e privados por ela veiculados, assegurando o acesso a 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 meios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físicos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tecnológicos mais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apropriados;</w:t>
      </w:r>
    </w:p>
    <w:p w:rsidR="00441BF6" w:rsidRPr="005F39D2" w:rsidRDefault="00441BF6" w:rsidP="00441BF6">
      <w:pPr>
        <w:pStyle w:val="PargrafodaLista"/>
        <w:numPr>
          <w:ilvl w:val="0"/>
          <w:numId w:val="3"/>
        </w:numPr>
        <w:tabs>
          <w:tab w:val="left" w:pos="704"/>
        </w:tabs>
        <w:spacing w:before="0"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Editar e coeditar publicações de interesse público e de difusão a cultura, tais como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livros,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revistas,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calendários,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catálogos,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coleções 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leis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decretos;</w:t>
      </w:r>
    </w:p>
    <w:p w:rsidR="00D83D7E" w:rsidRPr="005F39D2" w:rsidRDefault="00441BF6" w:rsidP="00D83D7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33"/>
        </w:tabs>
        <w:spacing w:before="132" w:line="350" w:lineRule="auto"/>
        <w:ind w:left="384"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Prestar serviços gráficos, editorias e de digitalização para publicações de 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público, tais como livros, revistas, calendários, catálogos, coleções de leis e decretos,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cartazes e folhetos de interesse dos Poderes Executivo, Legislativo e Judiciário 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 Estados e Municípios, e demais instituições de interesse público, através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contratos,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convênios,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parcerias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patrocínios;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3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Prestar serviços de certificação digital, desempenhando o papel de Autoridade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Registro do Estado de Sergipe, fornecendo certificados digitais para pessoas físicas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jurídicas,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sistemas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redes;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digitalização,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indexação,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disponibilização, certificação digital e selo cronológico de documentos para os 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Municípios,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desenvolvendo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programas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utilizados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órgãos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 xml:space="preserve">Estados e Municípios e demais instituições de interesse público que admitirem o uso de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   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ferramenta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apoio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 segurança da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informação;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8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 Prestar serviços de comunicação, diretamente ou por intermédio de terceiros, aos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 Executivos, Legislativo e Judiciário da União, Estados e Municípios, e 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712"/>
        </w:tabs>
        <w:spacing w:line="350" w:lineRule="auto"/>
        <w:ind w:right="558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Promover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capacitação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aperfeiçoamento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profissional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empregados.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</w:p>
    <w:p w:rsidR="0062671E" w:rsidRPr="005F39D2" w:rsidRDefault="0062671E" w:rsidP="0062671E">
      <w:pPr>
        <w:pStyle w:val="PargrafodaLista"/>
        <w:tabs>
          <w:tab w:val="left" w:pos="712"/>
        </w:tabs>
        <w:spacing w:line="350" w:lineRule="auto"/>
        <w:ind w:right="558"/>
        <w:jc w:val="left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X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Exercer outras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correlatas.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estrutura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organizacional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composta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Assembleia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Conselho de Administração, Diretoria Executiva e Conselho Fiscal,</w:t>
      </w:r>
      <w:r w:rsidRPr="005F39D2">
        <w:rPr>
          <w:rFonts w:ascii="Arial" w:hAnsi="Arial" w:cs="Arial"/>
          <w:spacing w:val="6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conforme art</w:t>
      </w:r>
      <w:r w:rsidR="00C74584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16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referido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="00930BB2" w:rsidRPr="005F39D2">
        <w:rPr>
          <w:rFonts w:ascii="Arial" w:hAnsi="Arial" w:cs="Arial"/>
          <w:sz w:val="24"/>
          <w:szCs w:val="24"/>
        </w:rPr>
        <w:t>Estatuto Social.</w:t>
      </w:r>
    </w:p>
    <w:p w:rsidR="0062671E" w:rsidRPr="005F39D2" w:rsidRDefault="0062671E" w:rsidP="0062671E">
      <w:pPr>
        <w:pStyle w:val="Corpodetexto"/>
        <w:spacing w:line="350" w:lineRule="auto"/>
        <w:ind w:right="126"/>
        <w:jc w:val="both"/>
        <w:rPr>
          <w:rFonts w:ascii="Arial" w:hAnsi="Arial" w:cs="Arial"/>
          <w:sz w:val="24"/>
          <w:szCs w:val="24"/>
        </w:rPr>
      </w:pPr>
    </w:p>
    <w:p w:rsidR="00B91C2B" w:rsidRDefault="00B91C2B" w:rsidP="000B75C9">
      <w:pPr>
        <w:rPr>
          <w:rFonts w:ascii="Arial" w:hAnsi="Arial" w:cs="Arial"/>
          <w:b/>
          <w:sz w:val="24"/>
          <w:szCs w:val="24"/>
        </w:rPr>
      </w:pPr>
    </w:p>
    <w:p w:rsidR="000B75C9" w:rsidRDefault="00126719" w:rsidP="000B75C9">
      <w:pPr>
        <w:rPr>
          <w:rFonts w:ascii="Arial" w:hAnsi="Arial" w:cs="Arial"/>
          <w:b/>
          <w:sz w:val="24"/>
          <w:szCs w:val="24"/>
        </w:rPr>
      </w:pPr>
      <w:r w:rsidRPr="005F39D2">
        <w:rPr>
          <w:rFonts w:ascii="Arial" w:hAnsi="Arial" w:cs="Arial"/>
          <w:b/>
          <w:sz w:val="24"/>
          <w:szCs w:val="24"/>
        </w:rPr>
        <w:t>ATIVIDADE</w:t>
      </w:r>
      <w:r w:rsidR="00343383">
        <w:rPr>
          <w:rFonts w:ascii="Arial" w:hAnsi="Arial" w:cs="Arial"/>
          <w:b/>
          <w:sz w:val="24"/>
          <w:szCs w:val="24"/>
        </w:rPr>
        <w:t>S</w:t>
      </w:r>
      <w:r w:rsidR="00D60A72">
        <w:rPr>
          <w:rFonts w:ascii="Arial" w:hAnsi="Arial" w:cs="Arial"/>
          <w:b/>
          <w:sz w:val="24"/>
          <w:szCs w:val="24"/>
        </w:rPr>
        <w:t xml:space="preserve"> </w:t>
      </w:r>
      <w:r w:rsidR="00405E95" w:rsidRPr="005F39D2">
        <w:rPr>
          <w:rFonts w:ascii="Arial" w:hAnsi="Arial" w:cs="Arial"/>
          <w:b/>
          <w:sz w:val="24"/>
          <w:szCs w:val="24"/>
        </w:rPr>
        <w:t>REALIZADA</w:t>
      </w:r>
      <w:r w:rsidR="00405E95">
        <w:rPr>
          <w:rFonts w:ascii="Arial" w:hAnsi="Arial" w:cs="Arial"/>
          <w:b/>
          <w:sz w:val="24"/>
          <w:szCs w:val="24"/>
        </w:rPr>
        <w:t xml:space="preserve">S </w:t>
      </w:r>
      <w:r w:rsidR="00405E95" w:rsidRPr="005F39D2">
        <w:rPr>
          <w:rFonts w:ascii="Arial" w:hAnsi="Arial" w:cs="Arial"/>
          <w:b/>
          <w:sz w:val="24"/>
          <w:szCs w:val="24"/>
        </w:rPr>
        <w:t>NESTE</w:t>
      </w:r>
      <w:r w:rsidR="009F0F0E">
        <w:rPr>
          <w:rFonts w:ascii="Arial" w:hAnsi="Arial" w:cs="Arial"/>
          <w:b/>
          <w:sz w:val="24"/>
          <w:szCs w:val="24"/>
        </w:rPr>
        <w:t xml:space="preserve"> MÊS </w:t>
      </w:r>
    </w:p>
    <w:p w:rsidR="009F0F0E" w:rsidRDefault="009F0F0E" w:rsidP="000B75C9">
      <w:pPr>
        <w:rPr>
          <w:rFonts w:ascii="Arial" w:hAnsi="Arial" w:cs="Arial"/>
          <w:b/>
          <w:sz w:val="24"/>
          <w:szCs w:val="24"/>
        </w:rPr>
      </w:pPr>
    </w:p>
    <w:p w:rsidR="009F0F0E" w:rsidRDefault="009F0F0E" w:rsidP="000B75C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 01 DE FEVEREIRO DE 2025 – MÓDUL</w:t>
      </w:r>
      <w:r w:rsidR="00405E95">
        <w:rPr>
          <w:rFonts w:ascii="Arial" w:hAnsi="Arial" w:cs="Arial"/>
          <w:b/>
          <w:sz w:val="24"/>
          <w:szCs w:val="24"/>
        </w:rPr>
        <w:t>O XV</w:t>
      </w:r>
      <w:r>
        <w:rPr>
          <w:rFonts w:ascii="Arial" w:hAnsi="Arial" w:cs="Arial"/>
          <w:b/>
          <w:sz w:val="24"/>
          <w:szCs w:val="24"/>
        </w:rPr>
        <w:t xml:space="preserve"> CONCLUÍDO</w:t>
      </w:r>
    </w:p>
    <w:p w:rsidR="009F0F0E" w:rsidRDefault="009F0F0E" w:rsidP="00405E95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405E95" w:rsidRDefault="009F0F0E" w:rsidP="00405E95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F0F0E">
        <w:rPr>
          <w:rFonts w:ascii="Arial" w:hAnsi="Arial" w:cs="Arial"/>
          <w:bCs/>
          <w:sz w:val="24"/>
          <w:szCs w:val="24"/>
        </w:rPr>
        <w:t xml:space="preserve">Neste sábado, os servidores públicos contemplados no sorteio do Curso de Pós-Graduação em Direito Público, oferecido pelo Governo do Estado de Sergipe, por meio da </w:t>
      </w:r>
      <w:r>
        <w:rPr>
          <w:rFonts w:ascii="Arial" w:hAnsi="Arial" w:cs="Arial"/>
          <w:bCs/>
          <w:sz w:val="24"/>
          <w:szCs w:val="24"/>
        </w:rPr>
        <w:t xml:space="preserve">Secretaria de Estado da Administração - </w:t>
      </w:r>
      <w:r w:rsidRPr="009F0F0E">
        <w:rPr>
          <w:rFonts w:ascii="Arial" w:hAnsi="Arial" w:cs="Arial"/>
          <w:bCs/>
          <w:sz w:val="24"/>
          <w:szCs w:val="24"/>
        </w:rPr>
        <w:t xml:space="preserve">SEAD, e da Escola de Governo, em parceria com a Faculdade de Direito 8 de Julho, participaram do </w:t>
      </w:r>
      <w:r w:rsidR="00FE20DA">
        <w:rPr>
          <w:rFonts w:ascii="Arial" w:hAnsi="Arial" w:cs="Arial"/>
          <w:bCs/>
          <w:sz w:val="24"/>
          <w:szCs w:val="24"/>
        </w:rPr>
        <w:t>M</w:t>
      </w:r>
      <w:r w:rsidRPr="009F0F0E">
        <w:rPr>
          <w:rFonts w:ascii="Arial" w:hAnsi="Arial" w:cs="Arial"/>
          <w:bCs/>
          <w:sz w:val="24"/>
          <w:szCs w:val="24"/>
        </w:rPr>
        <w:t xml:space="preserve">ódulo </w:t>
      </w:r>
      <w:r>
        <w:rPr>
          <w:rFonts w:ascii="Arial" w:hAnsi="Arial" w:cs="Arial"/>
          <w:bCs/>
          <w:sz w:val="24"/>
          <w:szCs w:val="24"/>
        </w:rPr>
        <w:t>XV – Responsabilidade C</w:t>
      </w:r>
      <w:r w:rsidR="00FE20DA">
        <w:rPr>
          <w:rFonts w:ascii="Arial" w:hAnsi="Arial" w:cs="Arial"/>
          <w:bCs/>
          <w:sz w:val="24"/>
          <w:szCs w:val="24"/>
        </w:rPr>
        <w:t>i</w:t>
      </w:r>
      <w:r>
        <w:rPr>
          <w:rFonts w:ascii="Arial" w:hAnsi="Arial" w:cs="Arial"/>
          <w:bCs/>
          <w:sz w:val="24"/>
          <w:szCs w:val="24"/>
        </w:rPr>
        <w:t>vil do Estado</w:t>
      </w:r>
      <w:r w:rsidR="00405E95">
        <w:rPr>
          <w:rFonts w:ascii="Arial" w:hAnsi="Arial" w:cs="Arial"/>
          <w:bCs/>
          <w:sz w:val="24"/>
          <w:szCs w:val="24"/>
        </w:rPr>
        <w:t>, mais um módulo concluído com sucesso pela turma, lembrando que faltam 5 módulo para a conclusão da pós-graduação lato sensu.</w:t>
      </w:r>
    </w:p>
    <w:p w:rsidR="00405E95" w:rsidRDefault="00405E95" w:rsidP="00405E95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9F0F0E" w:rsidRDefault="00405E95" w:rsidP="00405E95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Os mesmos estão em busca de conhecimento para agregar valores e acrescentar no dia-a-dia do serviço público, trazendo um retorno ao estado em conformidade ao investimento em capacitação. </w:t>
      </w:r>
    </w:p>
    <w:p w:rsidR="00405E95" w:rsidRDefault="00405E95" w:rsidP="00405E95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405E95" w:rsidRPr="009F0F0E" w:rsidRDefault="00405E95" w:rsidP="00405E95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contemplada representante da IOSE, foi a servidora compromissada e competente, Diany Dantas – Gerente de Planejamento, que busca incansavelmente por capacitação para todos que compõem da IOSE, e poder contribuir cada vez mais ao serviço público de Sergipe, com responsabilidade, comprometimento, eficiência e transparência. </w:t>
      </w:r>
    </w:p>
    <w:p w:rsidR="00F12C27" w:rsidRDefault="00F12C27" w:rsidP="00405E95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B20823" w:rsidRDefault="00B20823" w:rsidP="00405E95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investimento </w:t>
      </w:r>
      <w:r w:rsidR="00964C9F">
        <w:rPr>
          <w:rFonts w:ascii="Arial" w:hAnsi="Arial" w:cs="Arial"/>
          <w:bCs/>
          <w:sz w:val="24"/>
          <w:szCs w:val="24"/>
        </w:rPr>
        <w:t>na capacitação</w:t>
      </w:r>
      <w:r>
        <w:rPr>
          <w:rFonts w:ascii="Arial" w:hAnsi="Arial" w:cs="Arial"/>
          <w:bCs/>
          <w:sz w:val="24"/>
          <w:szCs w:val="24"/>
        </w:rPr>
        <w:t xml:space="preserve"> é uma estratégia indispensável para melhorar a qualidade dos serviços prestados pelas instituições públicas. Ao priorizar o desenvolvimento, estarão investindo no seu maior ativo: as pessoas, que fazem a diferença na construção de uma administração pública mais eficiente e eficaz. Investir em treinamento e capacitações também é uma forma eficaz de </w:t>
      </w:r>
      <w:r>
        <w:rPr>
          <w:rFonts w:ascii="Arial" w:hAnsi="Arial" w:cs="Arial"/>
          <w:bCs/>
          <w:sz w:val="24"/>
          <w:szCs w:val="24"/>
        </w:rPr>
        <w:lastRenderedPageBreak/>
        <w:t>manter a equipe engajada. Com o acesso a novas habilidades e conhecimentos, os servidores sentem-se mais confiantes para executar suas funções, o que gera um ciclo positivo de produtividade.</w:t>
      </w:r>
    </w:p>
    <w:p w:rsidR="00B20823" w:rsidRDefault="00B20823" w:rsidP="00405E95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B20823" w:rsidRPr="009F0F0E" w:rsidRDefault="00B20823" w:rsidP="00B20823">
      <w:pPr>
        <w:spacing w:line="276" w:lineRule="auto"/>
        <w:ind w:left="141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“…o processo pelo qual a pessoa é preparada para desempenhar de maneira excelente as tarefas específicas do cargo que ocupa. O treinamento é considerado um meio de desenvolver competências nas pessoas para que se tornem mais produtivas, criativas e inovadores, a fim de contribuir melhor para alcance dos objetivos da organização.” CHIAVENATO, 2005</w:t>
      </w:r>
    </w:p>
    <w:p w:rsidR="009F0F0E" w:rsidRPr="009F0F0E" w:rsidRDefault="009F0F0E" w:rsidP="00B20823">
      <w:pPr>
        <w:ind w:left="1416"/>
        <w:jc w:val="both"/>
        <w:rPr>
          <w:rFonts w:ascii="Arial" w:hAnsi="Arial" w:cs="Arial"/>
          <w:bCs/>
          <w:sz w:val="24"/>
          <w:szCs w:val="24"/>
        </w:rPr>
      </w:pPr>
    </w:p>
    <w:p w:rsidR="009F0F0E" w:rsidRPr="009F0F0E" w:rsidRDefault="009F0F0E" w:rsidP="00B20823">
      <w:pPr>
        <w:ind w:left="1416"/>
        <w:jc w:val="both"/>
        <w:rPr>
          <w:rFonts w:ascii="Arial" w:hAnsi="Arial" w:cs="Arial"/>
          <w:bCs/>
          <w:sz w:val="24"/>
          <w:szCs w:val="24"/>
        </w:rPr>
      </w:pPr>
    </w:p>
    <w:p w:rsidR="009F0F0E" w:rsidRPr="009F0F0E" w:rsidRDefault="00964C9F" w:rsidP="009F0F0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 wp14:anchorId="7E4F78E8" wp14:editId="7F3B87B4">
            <wp:extent cx="6215605" cy="5277482"/>
            <wp:effectExtent l="0" t="0" r="0" b="0"/>
            <wp:docPr id="94329273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26" cy="53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9F" w:rsidRDefault="00964C9F" w:rsidP="005A20D8">
      <w:pPr>
        <w:jc w:val="both"/>
        <w:rPr>
          <w:rFonts w:ascii="Arial" w:hAnsi="Arial" w:cs="Arial"/>
          <w:sz w:val="24"/>
          <w:szCs w:val="24"/>
        </w:rPr>
      </w:pPr>
    </w:p>
    <w:p w:rsidR="009F0F0E" w:rsidRDefault="009F0F0E" w:rsidP="005A20D8">
      <w:pPr>
        <w:jc w:val="both"/>
        <w:rPr>
          <w:rFonts w:ascii="Arial" w:hAnsi="Arial" w:cs="Arial"/>
          <w:sz w:val="24"/>
          <w:szCs w:val="24"/>
        </w:rPr>
      </w:pPr>
    </w:p>
    <w:p w:rsidR="009F0F0E" w:rsidRPr="009F0F0E" w:rsidRDefault="009F0F0E" w:rsidP="005A20D8">
      <w:pPr>
        <w:jc w:val="both"/>
        <w:rPr>
          <w:rFonts w:ascii="Arial" w:hAnsi="Arial" w:cs="Arial"/>
          <w:i/>
          <w:iCs/>
        </w:rPr>
      </w:pPr>
      <w:r w:rsidRPr="009F0F0E">
        <w:rPr>
          <w:rFonts w:ascii="Arial" w:hAnsi="Arial" w:cs="Arial"/>
          <w:i/>
          <w:iCs/>
        </w:rPr>
        <w:t>Foto 1. Turma de servidores na Pós-Graduação</w:t>
      </w:r>
    </w:p>
    <w:p w:rsidR="009F0F0E" w:rsidRPr="009F0F0E" w:rsidRDefault="009F0F0E" w:rsidP="005A20D8">
      <w:pPr>
        <w:jc w:val="both"/>
        <w:rPr>
          <w:rFonts w:ascii="Arial" w:hAnsi="Arial" w:cs="Arial"/>
          <w:i/>
          <w:iCs/>
        </w:rPr>
      </w:pPr>
    </w:p>
    <w:p w:rsidR="009F0F0E" w:rsidRDefault="009F0F0E" w:rsidP="005A20D8">
      <w:pPr>
        <w:jc w:val="both"/>
        <w:rPr>
          <w:rFonts w:ascii="Arial" w:hAnsi="Arial" w:cs="Arial"/>
          <w:sz w:val="24"/>
          <w:szCs w:val="24"/>
        </w:rPr>
      </w:pPr>
    </w:p>
    <w:p w:rsidR="009F0F0E" w:rsidRDefault="009F0F0E" w:rsidP="005A20D8">
      <w:pPr>
        <w:jc w:val="both"/>
        <w:rPr>
          <w:rFonts w:ascii="Arial" w:hAnsi="Arial" w:cs="Arial"/>
          <w:sz w:val="24"/>
          <w:szCs w:val="24"/>
        </w:rPr>
      </w:pPr>
    </w:p>
    <w:p w:rsidR="00F12C27" w:rsidRPr="009726C9" w:rsidRDefault="009F0F0E" w:rsidP="005A20D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726C9">
        <w:rPr>
          <w:rFonts w:ascii="Arial" w:hAnsi="Arial" w:cs="Arial"/>
          <w:b/>
          <w:bCs/>
          <w:sz w:val="24"/>
          <w:szCs w:val="24"/>
        </w:rPr>
        <w:t>DIAS 0</w:t>
      </w:r>
      <w:r w:rsidR="009726C9">
        <w:rPr>
          <w:rFonts w:ascii="Arial" w:hAnsi="Arial" w:cs="Arial"/>
          <w:b/>
          <w:bCs/>
          <w:sz w:val="24"/>
          <w:szCs w:val="24"/>
        </w:rPr>
        <w:t>3</w:t>
      </w:r>
      <w:r w:rsidRPr="009726C9">
        <w:rPr>
          <w:rFonts w:ascii="Arial" w:hAnsi="Arial" w:cs="Arial"/>
          <w:b/>
          <w:bCs/>
          <w:sz w:val="24"/>
          <w:szCs w:val="24"/>
        </w:rPr>
        <w:t xml:space="preserve"> E 0</w:t>
      </w:r>
      <w:r w:rsidR="009726C9">
        <w:rPr>
          <w:rFonts w:ascii="Arial" w:hAnsi="Arial" w:cs="Arial"/>
          <w:b/>
          <w:bCs/>
          <w:sz w:val="24"/>
          <w:szCs w:val="24"/>
        </w:rPr>
        <w:t xml:space="preserve">4 </w:t>
      </w:r>
      <w:r w:rsidRPr="009726C9">
        <w:rPr>
          <w:rFonts w:ascii="Arial" w:hAnsi="Arial" w:cs="Arial"/>
          <w:b/>
          <w:bCs/>
          <w:sz w:val="24"/>
          <w:szCs w:val="24"/>
        </w:rPr>
        <w:t xml:space="preserve">DE FEVEREIRO - </w:t>
      </w:r>
      <w:r w:rsidR="00F12C27" w:rsidRPr="009726C9">
        <w:rPr>
          <w:rFonts w:ascii="Arial" w:hAnsi="Arial" w:cs="Arial"/>
          <w:b/>
          <w:bCs/>
          <w:sz w:val="24"/>
          <w:szCs w:val="24"/>
        </w:rPr>
        <w:t>2º S</w:t>
      </w:r>
      <w:r w:rsidRPr="009726C9">
        <w:rPr>
          <w:rFonts w:ascii="Arial" w:hAnsi="Arial" w:cs="Arial"/>
          <w:b/>
          <w:bCs/>
          <w:sz w:val="24"/>
          <w:szCs w:val="24"/>
        </w:rPr>
        <w:t xml:space="preserve">EMINÁRIO DE GESTÃO ESTRATÉGICA </w:t>
      </w:r>
      <w:r w:rsidR="00F12C27" w:rsidRPr="009726C9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F12C27" w:rsidRDefault="00F12C27" w:rsidP="005A20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12C27" w:rsidRDefault="00F12C27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Governo de Sergipe, por meio da Secretaria Especial de Planejamento, Orçamento e Inovação – SEPLAN realizou nos dias 03 e 04 de </w:t>
      </w:r>
      <w:r w:rsidR="00343383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2025, o 2º Seminário de Gestão Estratégica.</w:t>
      </w:r>
    </w:p>
    <w:p w:rsidR="00F12C27" w:rsidRDefault="00F12C27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12C27" w:rsidRDefault="00F12C27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primeiro dia, o evento teve como foco o diálogo com assessorias de comunicação e diretorias de planejamento e orçamento, com foco em demonstrar a importância do alinhamento entre as áreas, já no segundo dia concluiu</w:t>
      </w:r>
      <w:r w:rsidR="005A20D8">
        <w:rPr>
          <w:rFonts w:ascii="Arial" w:hAnsi="Arial" w:cs="Arial"/>
          <w:sz w:val="24"/>
          <w:szCs w:val="24"/>
        </w:rPr>
        <w:t xml:space="preserve"> o evento, com a presença do Governador do Estado, Fábio Mitidieri, representantes da administração direta e indireta, seus executivos e gestores das pastas de planejamento e comunicação, com a finalidade de avaliar a execução de projetos no primeiro biênio e as metas para o biênio 2025-2026.</w:t>
      </w:r>
    </w:p>
    <w:p w:rsidR="005A20D8" w:rsidRDefault="005A20D8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A20D8" w:rsidRDefault="005A20D8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uma Gestão integrada e comprometida com o planejamento estratégico, onde foi destacado temáticas a respeito do planejamento, da comunicação e da importância de um</w:t>
      </w:r>
      <w:r w:rsidR="0034338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gestão integrada.</w:t>
      </w:r>
    </w:p>
    <w:p w:rsidR="00343383" w:rsidRDefault="00343383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43383" w:rsidRDefault="00343383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encontro foi uma oportunidade de visualizar, em conjunto, o que o Governo de Sergipe já alcançou nestes primeiros dois anos e o que ainda deverá ser realizado até o ano de 2026</w:t>
      </w:r>
    </w:p>
    <w:p w:rsidR="00343383" w:rsidRDefault="00343383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43383" w:rsidRDefault="00343383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Diretor-Presidente da IOSE, Francisco Gualberto participou do segundo dia do evento e destacou a importância do seminário, parabenizando pela organização do evento e alinhamento com toda equipe técnica do governo.</w:t>
      </w:r>
    </w:p>
    <w:p w:rsidR="005A20D8" w:rsidRDefault="005A20D8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D7CF9" w:rsidRDefault="003D7CF9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91C2B" w:rsidRPr="005F39D2" w:rsidRDefault="00B91C2B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452C3" w:rsidRDefault="00FF3935" w:rsidP="009726C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12C27" w:rsidRDefault="0034338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2B2F53FF" wp14:editId="1DCDBA51">
            <wp:extent cx="5836285" cy="7519481"/>
            <wp:effectExtent l="0" t="0" r="0" b="5715"/>
            <wp:docPr id="36307800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24" cy="75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27" w:rsidRDefault="00F12C27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12C27" w:rsidRPr="00343383" w:rsidRDefault="00343383" w:rsidP="00F12C27">
      <w:pPr>
        <w:spacing w:line="360" w:lineRule="auto"/>
        <w:jc w:val="both"/>
        <w:rPr>
          <w:rFonts w:ascii="Arial" w:hAnsi="Arial" w:cs="Arial"/>
          <w:i/>
          <w:iCs/>
        </w:rPr>
      </w:pPr>
      <w:r w:rsidRPr="00343383">
        <w:rPr>
          <w:rFonts w:ascii="Arial" w:hAnsi="Arial" w:cs="Arial"/>
          <w:i/>
          <w:iCs/>
        </w:rPr>
        <w:t xml:space="preserve">Foto </w:t>
      </w:r>
      <w:r w:rsidR="009F0F0E">
        <w:rPr>
          <w:rFonts w:ascii="Arial" w:hAnsi="Arial" w:cs="Arial"/>
          <w:i/>
          <w:iCs/>
        </w:rPr>
        <w:t>2</w:t>
      </w:r>
      <w:r w:rsidRPr="00343383">
        <w:rPr>
          <w:rFonts w:ascii="Arial" w:hAnsi="Arial" w:cs="Arial"/>
          <w:i/>
          <w:iCs/>
        </w:rPr>
        <w:t>. 2º Seminário de Gestão Estratégica SEPLAN</w:t>
      </w:r>
    </w:p>
    <w:p w:rsidR="00F12C27" w:rsidRPr="00343383" w:rsidRDefault="00F12C27" w:rsidP="00F12C27">
      <w:pPr>
        <w:spacing w:line="360" w:lineRule="auto"/>
        <w:jc w:val="both"/>
        <w:rPr>
          <w:rFonts w:ascii="Arial" w:hAnsi="Arial" w:cs="Arial"/>
          <w:i/>
          <w:iCs/>
        </w:rPr>
      </w:pPr>
    </w:p>
    <w:p w:rsidR="00F12C27" w:rsidRPr="00343383" w:rsidRDefault="00F12C27" w:rsidP="00F12C27">
      <w:pPr>
        <w:spacing w:line="360" w:lineRule="auto"/>
        <w:jc w:val="both"/>
        <w:rPr>
          <w:rFonts w:ascii="Arial" w:hAnsi="Arial" w:cs="Arial"/>
          <w:i/>
          <w:iCs/>
        </w:rPr>
      </w:pPr>
    </w:p>
    <w:p w:rsidR="00F12C27" w:rsidRDefault="0034338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 wp14:anchorId="65CF4DD2" wp14:editId="70470A12">
            <wp:extent cx="5926238" cy="6678089"/>
            <wp:effectExtent l="0" t="0" r="0" b="8890"/>
            <wp:docPr id="1571194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9" cy="66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27" w:rsidRPr="00343383" w:rsidRDefault="00343383" w:rsidP="00F12C27">
      <w:pPr>
        <w:spacing w:line="360" w:lineRule="auto"/>
        <w:jc w:val="both"/>
        <w:rPr>
          <w:rFonts w:ascii="Arial" w:hAnsi="Arial" w:cs="Arial"/>
          <w:i/>
          <w:iCs/>
        </w:rPr>
      </w:pPr>
      <w:r w:rsidRPr="00343383">
        <w:rPr>
          <w:rFonts w:ascii="Arial" w:hAnsi="Arial" w:cs="Arial"/>
          <w:i/>
          <w:iCs/>
        </w:rPr>
        <w:t xml:space="preserve">Foto </w:t>
      </w:r>
      <w:r w:rsidR="009F0F0E">
        <w:rPr>
          <w:rFonts w:ascii="Arial" w:hAnsi="Arial" w:cs="Arial"/>
          <w:i/>
          <w:iCs/>
        </w:rPr>
        <w:t>3</w:t>
      </w:r>
      <w:r w:rsidRPr="00343383">
        <w:rPr>
          <w:rFonts w:ascii="Arial" w:hAnsi="Arial" w:cs="Arial"/>
          <w:i/>
          <w:iCs/>
        </w:rPr>
        <w:t>. Gerente de Planejamento da IOSE, Diany Dantas presente no Seminário</w:t>
      </w:r>
    </w:p>
    <w:p w:rsidR="00F12C27" w:rsidRDefault="00F12C27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12C27" w:rsidRDefault="00F12C27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12C27" w:rsidRDefault="00F12C27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12C27" w:rsidRDefault="0034338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6258171A" wp14:editId="4BB3388B">
            <wp:extent cx="5817141" cy="7305040"/>
            <wp:effectExtent l="0" t="0" r="0" b="0"/>
            <wp:docPr id="56170702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33" cy="731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27" w:rsidRDefault="0034338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 </w:t>
      </w:r>
      <w:r w:rsidR="009F0F0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 </w:t>
      </w:r>
      <w:r w:rsidR="009726C9">
        <w:rPr>
          <w:rFonts w:ascii="Arial" w:hAnsi="Arial" w:cs="Arial"/>
          <w:sz w:val="24"/>
          <w:szCs w:val="24"/>
        </w:rPr>
        <w:t>Auditório do AM MALL no 2º Seminário</w:t>
      </w:r>
    </w:p>
    <w:p w:rsidR="00F12C27" w:rsidRDefault="0034338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AE0A054" wp14:editId="489D80F7">
            <wp:extent cx="5593080" cy="7324928"/>
            <wp:effectExtent l="0" t="0" r="7620" b="9525"/>
            <wp:docPr id="19804255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92" cy="73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27" w:rsidRDefault="0034338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 </w:t>
      </w:r>
      <w:r w:rsidR="009F0F0E"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 xml:space="preserve"> </w:t>
      </w:r>
      <w:r w:rsidR="009726C9">
        <w:rPr>
          <w:rFonts w:ascii="Arial" w:hAnsi="Arial" w:cs="Arial"/>
          <w:sz w:val="24"/>
          <w:szCs w:val="24"/>
        </w:rPr>
        <w:t>Dinâmica de grupo, no 2º Seminário</w:t>
      </w:r>
    </w:p>
    <w:p w:rsidR="003D7CF9" w:rsidRDefault="003D7CF9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D7CF9" w:rsidRDefault="003D7CF9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D7CF9" w:rsidRPr="00B60649" w:rsidRDefault="003D7CF9" w:rsidP="00F12C2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60649">
        <w:rPr>
          <w:rFonts w:ascii="Arial" w:hAnsi="Arial" w:cs="Arial"/>
          <w:b/>
          <w:bCs/>
          <w:sz w:val="24"/>
          <w:szCs w:val="24"/>
        </w:rPr>
        <w:lastRenderedPageBreak/>
        <w:t xml:space="preserve">DIA 05 DE FEVEREIRO DE </w:t>
      </w:r>
      <w:r w:rsidR="00B60649" w:rsidRPr="00B60649">
        <w:rPr>
          <w:rFonts w:ascii="Arial" w:hAnsi="Arial" w:cs="Arial"/>
          <w:b/>
          <w:bCs/>
          <w:sz w:val="24"/>
          <w:szCs w:val="24"/>
        </w:rPr>
        <w:t>2025 -</w:t>
      </w:r>
      <w:r w:rsidRPr="00B60649">
        <w:rPr>
          <w:rFonts w:ascii="Arial" w:hAnsi="Arial" w:cs="Arial"/>
          <w:b/>
          <w:bCs/>
          <w:sz w:val="24"/>
          <w:szCs w:val="24"/>
        </w:rPr>
        <w:t xml:space="preserve"> REDE DE RECURSOS HUMANOS DO GOVERNO DE SERGIPE </w:t>
      </w:r>
    </w:p>
    <w:p w:rsidR="003D7CF9" w:rsidRDefault="003D7CF9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60649" w:rsidRDefault="003D7CF9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Fortalecendo </w:t>
      </w:r>
      <w:r w:rsidR="00B60649">
        <w:rPr>
          <w:rFonts w:ascii="Arial" w:hAnsi="Arial" w:cs="Arial"/>
          <w:sz w:val="24"/>
          <w:szCs w:val="24"/>
        </w:rPr>
        <w:t>a Gestão de pessoas no setor público, o governo de Sergipe, por meio da SEAD, lançou a Rede de Recursos Humanos do Estado, uma iniciativa que fortalece a colaboração, o engajamento e a troca de conhecimentos. Durante o evento, foi confirmado o comprometimento com a valorização dos nossos servidores e a modernização das práticas de Recursos Humanos, o foco é ampliar a eficiência, o engajamento e o impacto positivo na administração pública estadual.</w:t>
      </w:r>
    </w:p>
    <w:p w:rsidR="00B60649" w:rsidRDefault="00B60649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esse propósito, foi lançada a Rede de Recursos Humanos, uma iniciativa da SEAD que fortalece a gestão de pessoas no setor público, promovendo colaboração, inovação e desenvolvimento profissional. </w:t>
      </w:r>
    </w:p>
    <w:p w:rsidR="00B60649" w:rsidRDefault="00B60649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para compartilhar a importância desse momento, a Gerente de Recursos Humanos da IOSE, Marília Barreto ressalta a alegria e importância da participação desse evento e quão produtivo foi presenciar.</w:t>
      </w:r>
    </w:p>
    <w:p w:rsidR="00F12C27" w:rsidRDefault="008D0B80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 wp14:anchorId="7EB8E859" wp14:editId="34FE8F4D">
            <wp:extent cx="6029960" cy="3865945"/>
            <wp:effectExtent l="0" t="0" r="8890" b="1270"/>
            <wp:docPr id="18959616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91" cy="38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80" w:rsidRDefault="008D0B80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 6. Memorial Sergipe </w:t>
      </w:r>
    </w:p>
    <w:p w:rsidR="008D0B80" w:rsidRDefault="008D0B80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E5303" w:rsidRPr="00CE5303" w:rsidRDefault="00CE5303" w:rsidP="00F12C2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E5303">
        <w:rPr>
          <w:rFonts w:ascii="Arial" w:hAnsi="Arial" w:cs="Arial"/>
          <w:b/>
          <w:bCs/>
          <w:sz w:val="24"/>
          <w:szCs w:val="24"/>
        </w:rPr>
        <w:t>DIA 07 DE FEVEREIRO DE 2025 – REUNIÃO DE ORIENTAÇÃO PARA PRESTAÇÃO DE CONTAS ANUAL – PCA 2024</w:t>
      </w:r>
    </w:p>
    <w:p w:rsidR="00CE5303" w:rsidRPr="00CE5303" w:rsidRDefault="00CE5303" w:rsidP="00F12C2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E5303" w:rsidRDefault="00CE530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Secretaria de Estado da Transparência e Controle – SETC convidou para Reunião de Orientação para formalização dos processos de Prestação de Contas Anual – PCA do exercício financeiro de 2024.</w:t>
      </w:r>
    </w:p>
    <w:p w:rsidR="00CE5303" w:rsidRDefault="00CE530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E5303" w:rsidRDefault="00CE530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IOSE – Imprensa Oficial de Sergipe, por ser uma empresa pública independente, ficou agendado para o dia 07/02/2025 com inscrição realizada no Diretor Administrativo e Financeiro – Artur Ferreira, o Gerente Administrativo e Financeiro – Cristiano de Melo e a Gerente de Planejamento – Diany Dantas, por motivos pessoais Cristiano não pode comparecer a reunião. Mas os demais marcaram presença e garantiu a transparência, e a conformidade na prestação de contas. </w:t>
      </w:r>
    </w:p>
    <w:p w:rsidR="00CE5303" w:rsidRDefault="00CE5303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D0B80" w:rsidRDefault="008D0B80" w:rsidP="00F12C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Ficou disponibilizado a Instrução Normativa nº 003/2024/SETC, juntamente com o passo-a-passo e check-list para que todos o responsáveis técnicos e agregados possam se basear na elaboração da PCA</w:t>
      </w:r>
      <w:r w:rsidR="0002361F">
        <w:rPr>
          <w:rFonts w:ascii="Arial" w:hAnsi="Arial" w:cs="Arial"/>
          <w:sz w:val="24"/>
          <w:szCs w:val="24"/>
        </w:rPr>
        <w:t>.</w:t>
      </w:r>
    </w:p>
    <w:p w:rsidR="00CE5303" w:rsidRDefault="00CE5303" w:rsidP="00F12C27">
      <w:pPr>
        <w:spacing w:line="360" w:lineRule="auto"/>
        <w:jc w:val="both"/>
        <w:rPr>
          <w:noProof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0213CEE" wp14:editId="1A8454BD">
            <wp:extent cx="6215605" cy="7731336"/>
            <wp:effectExtent l="0" t="0" r="0" b="3175"/>
            <wp:docPr id="146492115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01" cy="77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80" w:rsidRDefault="008D0B80" w:rsidP="008D0B80">
      <w:pPr>
        <w:rPr>
          <w:noProof/>
        </w:rPr>
      </w:pPr>
    </w:p>
    <w:p w:rsidR="008D0B80" w:rsidRDefault="008D0B80" w:rsidP="008D0B80">
      <w:pPr>
        <w:rPr>
          <w:noProof/>
        </w:rPr>
      </w:pPr>
    </w:p>
    <w:p w:rsidR="008D0B80" w:rsidRDefault="008D0B80" w:rsidP="008D0B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 7. Diretor Técnico da SETC – Rafael Pereira</w:t>
      </w:r>
    </w:p>
    <w:p w:rsidR="00BD422F" w:rsidRPr="00626F46" w:rsidRDefault="00BD422F" w:rsidP="008D0B80">
      <w:pPr>
        <w:rPr>
          <w:rFonts w:ascii="Arial" w:hAnsi="Arial" w:cs="Arial"/>
          <w:b/>
          <w:bCs/>
          <w:sz w:val="24"/>
          <w:szCs w:val="24"/>
        </w:rPr>
      </w:pPr>
      <w:r w:rsidRPr="00626F46">
        <w:rPr>
          <w:rFonts w:ascii="Arial" w:hAnsi="Arial" w:cs="Arial"/>
          <w:b/>
          <w:bCs/>
          <w:sz w:val="24"/>
          <w:szCs w:val="24"/>
        </w:rPr>
        <w:lastRenderedPageBreak/>
        <w:t xml:space="preserve">DIA 13 DE FEVEREIRO – REUNIÃO COM OUVIDORES SETORIAIS </w:t>
      </w:r>
    </w:p>
    <w:p w:rsidR="00663A75" w:rsidRDefault="00663A75" w:rsidP="008D0B80">
      <w:pPr>
        <w:rPr>
          <w:rFonts w:ascii="Arial" w:hAnsi="Arial" w:cs="Arial"/>
          <w:sz w:val="24"/>
          <w:szCs w:val="24"/>
        </w:rPr>
      </w:pPr>
    </w:p>
    <w:p w:rsidR="00663A75" w:rsidRDefault="00663A75" w:rsidP="008D0B80">
      <w:pPr>
        <w:rPr>
          <w:rFonts w:ascii="Arial" w:hAnsi="Arial" w:cs="Arial"/>
          <w:sz w:val="24"/>
          <w:szCs w:val="24"/>
        </w:rPr>
      </w:pPr>
    </w:p>
    <w:p w:rsidR="00663A75" w:rsidRDefault="00663A75" w:rsidP="009862B2">
      <w:pPr>
        <w:spacing w:line="360" w:lineRule="auto"/>
        <w:rPr>
          <w:rFonts w:ascii="Arial" w:hAnsi="Arial" w:cs="Arial"/>
          <w:sz w:val="24"/>
          <w:szCs w:val="24"/>
        </w:rPr>
      </w:pPr>
    </w:p>
    <w:p w:rsidR="009862B2" w:rsidRDefault="007A7129" w:rsidP="009862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dia treze de fevereiro de 2025 a Secretaria de Estado da Transparência e Controle – SETC, promovou através do Ouvidor Geral do Estado , Ney Marinho um reunião de alinhamento com todos os titulares e suplentes de ouvidores setoriais do Estado de Sergipe, a IOSE não poderia ficar de fora, e portanto a Ouvidora titula Nadjane Santos esteve presente </w:t>
      </w:r>
      <w:r w:rsidR="009862B2">
        <w:rPr>
          <w:rFonts w:ascii="Arial" w:hAnsi="Arial" w:cs="Arial"/>
          <w:sz w:val="24"/>
          <w:szCs w:val="24"/>
        </w:rPr>
        <w:t xml:space="preserve">na reunião </w:t>
      </w:r>
      <w:r>
        <w:rPr>
          <w:rFonts w:ascii="Arial" w:hAnsi="Arial" w:cs="Arial"/>
          <w:sz w:val="24"/>
          <w:szCs w:val="24"/>
        </w:rPr>
        <w:t>e atenda as</w:t>
      </w:r>
      <w:r w:rsidR="009862B2">
        <w:rPr>
          <w:rFonts w:ascii="Arial" w:hAnsi="Arial" w:cs="Arial"/>
          <w:sz w:val="24"/>
          <w:szCs w:val="24"/>
        </w:rPr>
        <w:t xml:space="preserve"> demandas e atualidades correpondentes a legislação vigente.</w:t>
      </w:r>
    </w:p>
    <w:p w:rsidR="009862B2" w:rsidRDefault="009862B2" w:rsidP="009862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862B2" w:rsidRDefault="009862B2" w:rsidP="009862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oportunidade foi dado a palavra a quem desejou expor algumas questões dos seus órgãos de origem e os maiores desafios para atender a população sergipana e aos servidores. </w:t>
      </w:r>
    </w:p>
    <w:p w:rsidR="009862B2" w:rsidRDefault="009862B2" w:rsidP="009862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862B2" w:rsidRDefault="009862B2" w:rsidP="009862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fim, Nadjane ressalta que o encontros com os ouvidores deveriam ter um calendário de reuniões de alinhamento bimestral para juntos superarem as expectativas do cidadão bem como a troca de experiencias e desafios do nosso cotidiano, que são muitas e nada facéis.</w:t>
      </w:r>
    </w:p>
    <w:p w:rsidR="009862B2" w:rsidRDefault="009862B2" w:rsidP="009862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63A75" w:rsidRDefault="009862B2" w:rsidP="009862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Toda Rede do Governo de Sergipe, ouvidor geral e ouvidores titulares , suplentes estão de parabéns pelo desempenho e contribuiç</w:t>
      </w:r>
      <w:r w:rsidR="00637989">
        <w:rPr>
          <w:rFonts w:ascii="Arial" w:hAnsi="Arial" w:cs="Arial"/>
          <w:sz w:val="24"/>
          <w:szCs w:val="24"/>
        </w:rPr>
        <w:t>ão.</w:t>
      </w:r>
    </w:p>
    <w:p w:rsidR="00663A75" w:rsidRDefault="00663A75" w:rsidP="008D0B80">
      <w:pPr>
        <w:rPr>
          <w:rFonts w:ascii="Arial" w:hAnsi="Arial" w:cs="Arial"/>
          <w:sz w:val="24"/>
          <w:szCs w:val="24"/>
        </w:rPr>
      </w:pPr>
    </w:p>
    <w:p w:rsidR="00663A75" w:rsidRDefault="00663A75" w:rsidP="008D0B80">
      <w:pPr>
        <w:rPr>
          <w:rFonts w:ascii="Arial" w:hAnsi="Arial" w:cs="Arial"/>
          <w:sz w:val="24"/>
          <w:szCs w:val="24"/>
        </w:rPr>
      </w:pPr>
    </w:p>
    <w:p w:rsidR="00663A75" w:rsidRDefault="00663A75" w:rsidP="008D0B80">
      <w:pPr>
        <w:rPr>
          <w:rFonts w:ascii="Arial" w:hAnsi="Arial" w:cs="Arial"/>
          <w:sz w:val="24"/>
          <w:szCs w:val="24"/>
        </w:rPr>
      </w:pPr>
    </w:p>
    <w:p w:rsidR="00663A75" w:rsidRDefault="00663A75" w:rsidP="008D0B80">
      <w:pPr>
        <w:rPr>
          <w:rFonts w:ascii="Arial" w:hAnsi="Arial" w:cs="Arial"/>
          <w:sz w:val="24"/>
          <w:szCs w:val="24"/>
        </w:rPr>
      </w:pPr>
    </w:p>
    <w:p w:rsidR="00663A75" w:rsidRDefault="00663A75" w:rsidP="008D0B80">
      <w:pPr>
        <w:rPr>
          <w:rFonts w:ascii="Arial" w:hAnsi="Arial" w:cs="Arial"/>
          <w:sz w:val="24"/>
          <w:szCs w:val="24"/>
        </w:rPr>
      </w:pPr>
    </w:p>
    <w:p w:rsidR="00663A75" w:rsidRPr="00626F46" w:rsidRDefault="00663A75" w:rsidP="008D0B80">
      <w:pPr>
        <w:rPr>
          <w:rFonts w:ascii="Arial" w:hAnsi="Arial" w:cs="Arial"/>
          <w:b/>
          <w:bCs/>
          <w:sz w:val="24"/>
          <w:szCs w:val="24"/>
        </w:rPr>
      </w:pPr>
      <w:r w:rsidRPr="00626F46">
        <w:rPr>
          <w:rFonts w:ascii="Arial" w:hAnsi="Arial" w:cs="Arial"/>
          <w:b/>
          <w:bCs/>
          <w:sz w:val="24"/>
          <w:szCs w:val="24"/>
        </w:rPr>
        <w:t xml:space="preserve">DIA 12 DE FEVEREIRO DE 2025 – VISITA INSTITUCIONAL A EMGETIS </w:t>
      </w:r>
    </w:p>
    <w:p w:rsidR="00663A75" w:rsidRDefault="00663A75" w:rsidP="008D0B80">
      <w:pPr>
        <w:rPr>
          <w:rFonts w:ascii="Arial" w:hAnsi="Arial" w:cs="Arial"/>
          <w:sz w:val="24"/>
          <w:szCs w:val="24"/>
        </w:rPr>
      </w:pPr>
    </w:p>
    <w:p w:rsidR="00C22B77" w:rsidRDefault="00C22B77" w:rsidP="008D0B80">
      <w:pPr>
        <w:rPr>
          <w:rFonts w:ascii="Arial" w:hAnsi="Arial" w:cs="Arial"/>
          <w:sz w:val="24"/>
          <w:szCs w:val="24"/>
        </w:rPr>
      </w:pPr>
    </w:p>
    <w:p w:rsidR="0002361F" w:rsidRDefault="0002361F" w:rsidP="00685962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Fortalecendo parcerias, Transformando Sergipe </w:t>
      </w:r>
      <w:r w:rsidR="00685962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A Empresa Sergipana de Tencologia - Emgetis recebeu a visita do Diretor-Presidente  da  Imprensa Oficial de Sergipe – IOSE,  Francisco Gualberto e o Diretor Administrativo e Financeiro, Artur Ferreira, para reforçar a cooperação e o suporte técnico em infraestrutura digital. Juntos, estamos construindo um futuro mais conectado e eficiente para Sergipe</w:t>
      </w:r>
      <w:r w:rsidR="00685962">
        <w:rPr>
          <w:rFonts w:ascii="Arial" w:hAnsi="Arial" w:cs="Arial"/>
          <w:noProof/>
          <w:sz w:val="24"/>
          <w:szCs w:val="24"/>
        </w:rPr>
        <w:t>.</w:t>
      </w:r>
    </w:p>
    <w:p w:rsidR="00685962" w:rsidRPr="0002361F" w:rsidRDefault="00685962" w:rsidP="00685962">
      <w:pPr>
        <w:rPr>
          <w:rFonts w:ascii="Arial" w:hAnsi="Arial" w:cs="Arial"/>
          <w:noProof/>
          <w:sz w:val="24"/>
          <w:szCs w:val="24"/>
        </w:rPr>
      </w:pPr>
    </w:p>
    <w:p w:rsidR="00C22B77" w:rsidRDefault="00C22B77" w:rsidP="008D0B80">
      <w:pPr>
        <w:rPr>
          <w:noProof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473251B" wp14:editId="40634DCE">
            <wp:extent cx="6134582" cy="5590573"/>
            <wp:effectExtent l="0" t="0" r="0" b="0"/>
            <wp:docPr id="8330289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82" cy="560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7C" w:rsidRPr="00AB7A7C" w:rsidRDefault="00AB7A7C" w:rsidP="00AB7A7C">
      <w:pPr>
        <w:rPr>
          <w:rFonts w:ascii="Arial" w:hAnsi="Arial" w:cs="Arial"/>
          <w:sz w:val="24"/>
          <w:szCs w:val="24"/>
        </w:rPr>
      </w:pPr>
    </w:p>
    <w:p w:rsidR="00AB7A7C" w:rsidRDefault="00AB7A7C" w:rsidP="00AB7A7C">
      <w:pPr>
        <w:tabs>
          <w:tab w:val="left" w:pos="1021"/>
        </w:tabs>
        <w:jc w:val="both"/>
        <w:rPr>
          <w:rFonts w:ascii="Arial" w:hAnsi="Arial" w:cs="Arial"/>
          <w:i/>
          <w:iCs/>
        </w:rPr>
      </w:pPr>
      <w:r w:rsidRPr="00AB7A7C">
        <w:rPr>
          <w:rFonts w:ascii="Arial" w:hAnsi="Arial" w:cs="Arial"/>
          <w:i/>
          <w:iCs/>
        </w:rPr>
        <w:t>Foto 8</w:t>
      </w:r>
      <w:r w:rsidR="00685962">
        <w:rPr>
          <w:rFonts w:ascii="Arial" w:hAnsi="Arial" w:cs="Arial"/>
          <w:i/>
          <w:iCs/>
        </w:rPr>
        <w:t xml:space="preserve">. Francisco Gualberto – Diretor- </w:t>
      </w:r>
      <w:r w:rsidRPr="00AB7A7C">
        <w:rPr>
          <w:rFonts w:ascii="Arial" w:hAnsi="Arial" w:cs="Arial"/>
          <w:i/>
          <w:iCs/>
        </w:rPr>
        <w:t>Presidente e Artur Ferreira</w:t>
      </w:r>
      <w:r w:rsidR="00685962">
        <w:rPr>
          <w:rFonts w:ascii="Arial" w:hAnsi="Arial" w:cs="Arial"/>
          <w:i/>
          <w:iCs/>
        </w:rPr>
        <w:t xml:space="preserve"> -Diretor Administrativo, e </w:t>
      </w:r>
      <w:r w:rsidRPr="00AB7A7C">
        <w:rPr>
          <w:rFonts w:ascii="Arial" w:hAnsi="Arial" w:cs="Arial"/>
          <w:i/>
          <w:iCs/>
        </w:rPr>
        <w:t xml:space="preserve">o Diretor </w:t>
      </w:r>
      <w:r w:rsidR="00685962">
        <w:rPr>
          <w:rFonts w:ascii="Arial" w:hAnsi="Arial" w:cs="Arial"/>
          <w:i/>
          <w:iCs/>
        </w:rPr>
        <w:t>-</w:t>
      </w:r>
      <w:r w:rsidRPr="00AB7A7C">
        <w:rPr>
          <w:rFonts w:ascii="Arial" w:hAnsi="Arial" w:cs="Arial"/>
          <w:i/>
          <w:iCs/>
        </w:rPr>
        <w:t>Presidente da Emgetis João Pereira</w:t>
      </w:r>
      <w:r>
        <w:rPr>
          <w:rFonts w:ascii="Arial" w:hAnsi="Arial" w:cs="Arial"/>
          <w:i/>
          <w:iCs/>
        </w:rPr>
        <w:t>.</w:t>
      </w:r>
    </w:p>
    <w:p w:rsidR="0002361F" w:rsidRDefault="0002361F" w:rsidP="00AB7A7C">
      <w:pPr>
        <w:tabs>
          <w:tab w:val="left" w:pos="1021"/>
        </w:tabs>
        <w:jc w:val="both"/>
        <w:rPr>
          <w:rFonts w:ascii="Arial" w:hAnsi="Arial" w:cs="Arial"/>
          <w:i/>
          <w:iCs/>
        </w:rPr>
      </w:pPr>
    </w:p>
    <w:p w:rsidR="0002361F" w:rsidRDefault="0002361F" w:rsidP="00AB7A7C">
      <w:pPr>
        <w:tabs>
          <w:tab w:val="left" w:pos="1021"/>
        </w:tabs>
        <w:jc w:val="both"/>
        <w:rPr>
          <w:rFonts w:ascii="Arial" w:hAnsi="Arial" w:cs="Arial"/>
          <w:i/>
          <w:iCs/>
        </w:rPr>
      </w:pPr>
    </w:p>
    <w:p w:rsidR="0002361F" w:rsidRDefault="0002361F" w:rsidP="00AB7A7C">
      <w:pPr>
        <w:tabs>
          <w:tab w:val="left" w:pos="1021"/>
        </w:tabs>
        <w:jc w:val="both"/>
        <w:rPr>
          <w:rFonts w:ascii="Arial" w:hAnsi="Arial" w:cs="Arial"/>
          <w:i/>
          <w:iCs/>
        </w:rPr>
      </w:pPr>
    </w:p>
    <w:p w:rsidR="0002361F" w:rsidRDefault="0002361F" w:rsidP="00AB7A7C">
      <w:pPr>
        <w:tabs>
          <w:tab w:val="left" w:pos="1021"/>
        </w:tabs>
        <w:jc w:val="both"/>
        <w:rPr>
          <w:rFonts w:ascii="Arial" w:hAnsi="Arial" w:cs="Arial"/>
          <w:i/>
          <w:iCs/>
        </w:rPr>
      </w:pPr>
    </w:p>
    <w:p w:rsidR="00AB7A7C" w:rsidRPr="009B20C5" w:rsidRDefault="00AB7A7C" w:rsidP="00AB7A7C">
      <w:pPr>
        <w:tabs>
          <w:tab w:val="left" w:pos="1021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9B20C5">
        <w:rPr>
          <w:rFonts w:ascii="Arial" w:hAnsi="Arial" w:cs="Arial"/>
          <w:b/>
          <w:bCs/>
          <w:sz w:val="24"/>
          <w:szCs w:val="24"/>
        </w:rPr>
        <w:t>DIA 19 DE FEVEREIRO DE 2025 – ENCONTRO PRESENCIAL PARA CARTA DE SERVIÇOS USUÁRIOS</w:t>
      </w:r>
    </w:p>
    <w:p w:rsidR="00AB7A7C" w:rsidRDefault="00AB7A7C" w:rsidP="00AB7A7C">
      <w:pPr>
        <w:tabs>
          <w:tab w:val="left" w:pos="1021"/>
        </w:tabs>
        <w:jc w:val="both"/>
        <w:rPr>
          <w:rFonts w:ascii="Arial" w:hAnsi="Arial" w:cs="Arial"/>
        </w:rPr>
      </w:pPr>
    </w:p>
    <w:p w:rsidR="00AB7A7C" w:rsidRDefault="00AB7A7C" w:rsidP="00AB7A7C">
      <w:pPr>
        <w:tabs>
          <w:tab w:val="left" w:pos="1021"/>
        </w:tabs>
        <w:jc w:val="both"/>
        <w:rPr>
          <w:rFonts w:ascii="Arial" w:hAnsi="Arial" w:cs="Arial"/>
        </w:rPr>
      </w:pPr>
    </w:p>
    <w:p w:rsidR="00AB7A7C" w:rsidRPr="009B20C5" w:rsidRDefault="00AB7A7C" w:rsidP="009B20C5">
      <w:pPr>
        <w:tabs>
          <w:tab w:val="left" w:pos="102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20C5">
        <w:rPr>
          <w:rFonts w:ascii="Arial" w:hAnsi="Arial" w:cs="Arial"/>
          <w:sz w:val="24"/>
          <w:szCs w:val="24"/>
        </w:rPr>
        <w:t xml:space="preserve">O grupo de trabalho da rede de tecnologia do estado, se reuniram para elaboração e validação sobre a carta de serviços </w:t>
      </w:r>
      <w:r w:rsidR="009B20C5" w:rsidRPr="009B20C5">
        <w:rPr>
          <w:rFonts w:ascii="Arial" w:hAnsi="Arial" w:cs="Arial"/>
          <w:sz w:val="24"/>
          <w:szCs w:val="24"/>
        </w:rPr>
        <w:t>aos usurários</w:t>
      </w:r>
      <w:r w:rsidRPr="009B20C5">
        <w:rPr>
          <w:rFonts w:ascii="Arial" w:hAnsi="Arial" w:cs="Arial"/>
          <w:sz w:val="24"/>
          <w:szCs w:val="24"/>
        </w:rPr>
        <w:t xml:space="preserve">, sendo analisando os pontos focais de cada órgão e a análise dos serviços elencados no portal, alinhando a pauta e debatendo sobre questões relacionadas à </w:t>
      </w:r>
      <w:r w:rsidRPr="009B20C5">
        <w:rPr>
          <w:rFonts w:ascii="Arial" w:hAnsi="Arial" w:cs="Arial"/>
          <w:sz w:val="24"/>
          <w:szCs w:val="24"/>
        </w:rPr>
        <w:lastRenderedPageBreak/>
        <w:t>operacionalização do trabalho.</w:t>
      </w:r>
    </w:p>
    <w:p w:rsidR="00AB7A7C" w:rsidRPr="009B20C5" w:rsidRDefault="00AB7A7C" w:rsidP="009B20C5">
      <w:pPr>
        <w:tabs>
          <w:tab w:val="left" w:pos="102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B7A7C" w:rsidRPr="009B20C5" w:rsidRDefault="00AB7A7C" w:rsidP="009B20C5">
      <w:pPr>
        <w:tabs>
          <w:tab w:val="left" w:pos="102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20C5">
        <w:rPr>
          <w:rFonts w:ascii="Arial" w:hAnsi="Arial" w:cs="Arial"/>
          <w:sz w:val="24"/>
          <w:szCs w:val="24"/>
        </w:rPr>
        <w:t>Sendo disponibilizado uma relação de aproximadamente 494 serviços mapeados nesta primeira etapa. Com priorizada nessa primeira etapa os serviços interativos e de maior relevância para a sociedade, não sendo objeto de mapeamento, neste momento, os serviços meramente informativos de acesso público, tais como exposição de relatórios, consultas públicas e etc.</w:t>
      </w:r>
    </w:p>
    <w:p w:rsidR="00AB7A7C" w:rsidRPr="009B20C5" w:rsidRDefault="00AB7A7C" w:rsidP="009B20C5">
      <w:pPr>
        <w:tabs>
          <w:tab w:val="left" w:pos="102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B7A7C" w:rsidRPr="009B20C5" w:rsidRDefault="00AB7A7C" w:rsidP="009B20C5">
      <w:pPr>
        <w:tabs>
          <w:tab w:val="left" w:pos="102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20C5">
        <w:rPr>
          <w:rFonts w:ascii="Arial" w:hAnsi="Arial" w:cs="Arial"/>
          <w:sz w:val="24"/>
          <w:szCs w:val="24"/>
        </w:rPr>
        <w:t xml:space="preserve">Lembrando que a Carta de Serviços, </w:t>
      </w:r>
      <w:r w:rsidR="009B20C5" w:rsidRPr="009B20C5">
        <w:rPr>
          <w:rFonts w:ascii="Arial" w:hAnsi="Arial" w:cs="Arial"/>
          <w:sz w:val="24"/>
          <w:szCs w:val="24"/>
        </w:rPr>
        <w:t>está estabelecido</w:t>
      </w:r>
      <w:r w:rsidRPr="009B20C5">
        <w:rPr>
          <w:rFonts w:ascii="Arial" w:hAnsi="Arial" w:cs="Arial"/>
          <w:sz w:val="24"/>
          <w:szCs w:val="24"/>
        </w:rPr>
        <w:t xml:space="preserve"> pelo Decreto nº689/2024</w:t>
      </w:r>
      <w:r w:rsidR="009B20C5" w:rsidRPr="009B20C5">
        <w:rPr>
          <w:rFonts w:ascii="Arial" w:hAnsi="Arial" w:cs="Arial"/>
          <w:sz w:val="24"/>
          <w:szCs w:val="24"/>
        </w:rPr>
        <w:t xml:space="preserve"> e que o representante da IOSE, será o Gerente de Informática Wilton Ferreira. </w:t>
      </w:r>
    </w:p>
    <w:p w:rsidR="009B20C5" w:rsidRDefault="00626F46" w:rsidP="009B20C5">
      <w:pPr>
        <w:tabs>
          <w:tab w:val="left" w:pos="1021"/>
        </w:tabs>
        <w:spacing w:line="276" w:lineRule="auto"/>
        <w:jc w:val="both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23161616" wp14:editId="7464F58E">
            <wp:extent cx="5914390" cy="5590572"/>
            <wp:effectExtent l="0" t="0" r="0" b="0"/>
            <wp:docPr id="15599679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50" cy="560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6" w:rsidRDefault="00626F46" w:rsidP="00626F46">
      <w:pPr>
        <w:rPr>
          <w:noProof/>
        </w:rPr>
      </w:pPr>
    </w:p>
    <w:p w:rsidR="00626F46" w:rsidRPr="00626F46" w:rsidRDefault="00626F46" w:rsidP="00626F46">
      <w:pPr>
        <w:rPr>
          <w:rFonts w:ascii="Arial" w:hAnsi="Arial" w:cs="Arial"/>
          <w:i/>
          <w:iCs/>
        </w:rPr>
      </w:pPr>
      <w:r w:rsidRPr="00626F46">
        <w:rPr>
          <w:rFonts w:ascii="Arial" w:hAnsi="Arial" w:cs="Arial"/>
          <w:i/>
          <w:iCs/>
        </w:rPr>
        <w:t>Foto 9. Auditório do Palácio de Governo</w:t>
      </w:r>
    </w:p>
    <w:p w:rsidR="00626F46" w:rsidRPr="00626F46" w:rsidRDefault="00626F46" w:rsidP="00626F46">
      <w:pPr>
        <w:rPr>
          <w:rFonts w:ascii="Arial" w:hAnsi="Arial" w:cs="Arial"/>
          <w:i/>
          <w:iCs/>
        </w:rPr>
      </w:pPr>
    </w:p>
    <w:p w:rsidR="00626F46" w:rsidRDefault="00626F46" w:rsidP="00626F46">
      <w:pPr>
        <w:rPr>
          <w:noProof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F377406" wp14:editId="25CB6943">
            <wp:extent cx="6342926" cy="6829063"/>
            <wp:effectExtent l="0" t="0" r="1270" b="0"/>
            <wp:docPr id="185593516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19" cy="68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6" w:rsidRDefault="00626F46" w:rsidP="00626F46">
      <w:pPr>
        <w:rPr>
          <w:noProof/>
        </w:rPr>
      </w:pPr>
    </w:p>
    <w:p w:rsidR="00626F46" w:rsidRDefault="00626F46" w:rsidP="00626F46">
      <w:pPr>
        <w:rPr>
          <w:rFonts w:ascii="Arial" w:hAnsi="Arial" w:cs="Arial"/>
          <w:i/>
          <w:iCs/>
        </w:rPr>
      </w:pPr>
      <w:r w:rsidRPr="00626F46">
        <w:rPr>
          <w:rFonts w:ascii="Arial" w:hAnsi="Arial" w:cs="Arial"/>
          <w:i/>
          <w:iCs/>
        </w:rPr>
        <w:t>Foto 10. Transformação Digital – Rede de T.I do Governo de Sergipe</w:t>
      </w:r>
    </w:p>
    <w:p w:rsidR="004862F4" w:rsidRDefault="004862F4" w:rsidP="00626F46">
      <w:pPr>
        <w:rPr>
          <w:rFonts w:ascii="Arial" w:hAnsi="Arial" w:cs="Arial"/>
          <w:i/>
          <w:iCs/>
        </w:rPr>
      </w:pPr>
    </w:p>
    <w:p w:rsidR="004862F4" w:rsidRDefault="004862F4" w:rsidP="00626F46">
      <w:pPr>
        <w:rPr>
          <w:rFonts w:ascii="Arial" w:hAnsi="Arial" w:cs="Arial"/>
          <w:i/>
          <w:iCs/>
        </w:rPr>
      </w:pPr>
    </w:p>
    <w:p w:rsidR="004862F4" w:rsidRDefault="004862F4" w:rsidP="00626F46">
      <w:pPr>
        <w:rPr>
          <w:rFonts w:ascii="Arial" w:hAnsi="Arial" w:cs="Arial"/>
          <w:i/>
          <w:iCs/>
        </w:rPr>
      </w:pPr>
    </w:p>
    <w:p w:rsidR="004862F4" w:rsidRDefault="004862F4" w:rsidP="00626F46">
      <w:pPr>
        <w:rPr>
          <w:rFonts w:ascii="Arial" w:hAnsi="Arial" w:cs="Arial"/>
          <w:i/>
          <w:iCs/>
        </w:rPr>
      </w:pPr>
    </w:p>
    <w:p w:rsidR="004862F4" w:rsidRDefault="004862F4" w:rsidP="00626F46">
      <w:pPr>
        <w:rPr>
          <w:rFonts w:ascii="Arial" w:hAnsi="Arial" w:cs="Arial"/>
          <w:i/>
          <w:iCs/>
        </w:rPr>
      </w:pPr>
    </w:p>
    <w:p w:rsidR="004862F4" w:rsidRDefault="004862F4" w:rsidP="00626F46">
      <w:pPr>
        <w:rPr>
          <w:rFonts w:ascii="Arial" w:hAnsi="Arial" w:cs="Arial"/>
          <w:i/>
          <w:iCs/>
        </w:rPr>
      </w:pPr>
    </w:p>
    <w:p w:rsidR="004862F4" w:rsidRDefault="00637989" w:rsidP="00626F4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val="pt-BR" w:eastAsia="pt-BR"/>
        </w:rPr>
        <w:lastRenderedPageBreak/>
        <w:drawing>
          <wp:inline distT="0" distB="0" distL="0" distR="0" wp14:anchorId="1F3EC704" wp14:editId="4665AE42">
            <wp:extent cx="5947043" cy="6921661"/>
            <wp:effectExtent l="0" t="0" r="0" b="0"/>
            <wp:docPr id="2" name="Imagem 2" descr="E:\FOTOS\IOSE\2025\FOTOS EVENTOS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\IOSE\2025\FOTOS EVENTOS\IMG_10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68" cy="69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62F4" w:rsidRDefault="004862F4" w:rsidP="00626F46">
      <w:pPr>
        <w:rPr>
          <w:rFonts w:ascii="Arial" w:hAnsi="Arial" w:cs="Arial"/>
          <w:i/>
          <w:iCs/>
        </w:rPr>
      </w:pPr>
    </w:p>
    <w:p w:rsidR="00977530" w:rsidRDefault="00977530" w:rsidP="00626F4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</w:p>
    <w:p w:rsidR="00977530" w:rsidRPr="00626F46" w:rsidRDefault="00977530" w:rsidP="00626F4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Foto 11. Wilton Ferreira – Gerente de Informática da IOSE </w:t>
      </w:r>
    </w:p>
    <w:sectPr w:rsidR="00977530" w:rsidRPr="00626F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5AA" w:rsidRDefault="006765AA" w:rsidP="0062671E">
      <w:r>
        <w:separator/>
      </w:r>
    </w:p>
  </w:endnote>
  <w:endnote w:type="continuationSeparator" w:id="0">
    <w:p w:rsidR="006765AA" w:rsidRDefault="006765AA" w:rsidP="0062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6314559"/>
      <w:docPartObj>
        <w:docPartGallery w:val="Page Numbers (Bottom of Page)"/>
        <w:docPartUnique/>
      </w:docPartObj>
    </w:sdtPr>
    <w:sdtEndPr/>
    <w:sdtContent>
      <w:p w:rsidR="00C66CBD" w:rsidRDefault="00C66C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A21">
          <w:rPr>
            <w:noProof/>
          </w:rPr>
          <w:t>19</w:t>
        </w:r>
        <w:r>
          <w:fldChar w:fldCharType="end"/>
        </w:r>
      </w:p>
    </w:sdtContent>
  </w:sdt>
  <w:p w:rsidR="00961F6C" w:rsidRDefault="00961F6C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5AA" w:rsidRDefault="006765AA" w:rsidP="0062671E">
      <w:r>
        <w:separator/>
      </w:r>
    </w:p>
  </w:footnote>
  <w:footnote w:type="continuationSeparator" w:id="0">
    <w:p w:rsidR="006765AA" w:rsidRDefault="006765AA" w:rsidP="00626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1E" w:rsidRDefault="0062671E" w:rsidP="0062671E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7AC93DD6" wp14:editId="15564151">
          <wp:extent cx="2514600" cy="9747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29" cy="979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4.6pt;height:14.6pt" o:bullet="t">
        <v:imagedata r:id="rId1" o:title="mso302"/>
      </v:shape>
    </w:pict>
  </w:numPicBullet>
  <w:abstractNum w:abstractNumId="0">
    <w:nsid w:val="01F95D01"/>
    <w:multiLevelType w:val="hybridMultilevel"/>
    <w:tmpl w:val="68445A06"/>
    <w:lvl w:ilvl="0" w:tplc="35E28166">
      <w:start w:val="1"/>
      <w:numFmt w:val="upperRoman"/>
      <w:lvlText w:val="%1"/>
      <w:lvlJc w:val="left"/>
      <w:pPr>
        <w:ind w:left="384" w:hanging="156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en-US" w:bidi="ar-SA"/>
      </w:rPr>
    </w:lvl>
    <w:lvl w:ilvl="1" w:tplc="C164CC78">
      <w:numFmt w:val="bullet"/>
      <w:lvlText w:val="•"/>
      <w:lvlJc w:val="left"/>
      <w:pPr>
        <w:ind w:left="1272" w:hanging="156"/>
      </w:pPr>
      <w:rPr>
        <w:rFonts w:hint="default"/>
        <w:lang w:val="pt-PT" w:eastAsia="en-US" w:bidi="ar-SA"/>
      </w:rPr>
    </w:lvl>
    <w:lvl w:ilvl="2" w:tplc="ABE02E86">
      <w:numFmt w:val="bullet"/>
      <w:lvlText w:val="•"/>
      <w:lvlJc w:val="left"/>
      <w:pPr>
        <w:ind w:left="2164" w:hanging="156"/>
      </w:pPr>
      <w:rPr>
        <w:rFonts w:hint="default"/>
        <w:lang w:val="pt-PT" w:eastAsia="en-US" w:bidi="ar-SA"/>
      </w:rPr>
    </w:lvl>
    <w:lvl w:ilvl="3" w:tplc="39D2AC56">
      <w:numFmt w:val="bullet"/>
      <w:lvlText w:val="•"/>
      <w:lvlJc w:val="left"/>
      <w:pPr>
        <w:ind w:left="3056" w:hanging="156"/>
      </w:pPr>
      <w:rPr>
        <w:rFonts w:hint="default"/>
        <w:lang w:val="pt-PT" w:eastAsia="en-US" w:bidi="ar-SA"/>
      </w:rPr>
    </w:lvl>
    <w:lvl w:ilvl="4" w:tplc="D6F03976">
      <w:numFmt w:val="bullet"/>
      <w:lvlText w:val="•"/>
      <w:lvlJc w:val="left"/>
      <w:pPr>
        <w:ind w:left="3948" w:hanging="156"/>
      </w:pPr>
      <w:rPr>
        <w:rFonts w:hint="default"/>
        <w:lang w:val="pt-PT" w:eastAsia="en-US" w:bidi="ar-SA"/>
      </w:rPr>
    </w:lvl>
    <w:lvl w:ilvl="5" w:tplc="C20E47F0">
      <w:numFmt w:val="bullet"/>
      <w:lvlText w:val="•"/>
      <w:lvlJc w:val="left"/>
      <w:pPr>
        <w:ind w:left="4840" w:hanging="156"/>
      </w:pPr>
      <w:rPr>
        <w:rFonts w:hint="default"/>
        <w:lang w:val="pt-PT" w:eastAsia="en-US" w:bidi="ar-SA"/>
      </w:rPr>
    </w:lvl>
    <w:lvl w:ilvl="6" w:tplc="193ECB34">
      <w:numFmt w:val="bullet"/>
      <w:lvlText w:val="•"/>
      <w:lvlJc w:val="left"/>
      <w:pPr>
        <w:ind w:left="5732" w:hanging="156"/>
      </w:pPr>
      <w:rPr>
        <w:rFonts w:hint="default"/>
        <w:lang w:val="pt-PT" w:eastAsia="en-US" w:bidi="ar-SA"/>
      </w:rPr>
    </w:lvl>
    <w:lvl w:ilvl="7" w:tplc="3F482FDC">
      <w:numFmt w:val="bullet"/>
      <w:lvlText w:val="•"/>
      <w:lvlJc w:val="left"/>
      <w:pPr>
        <w:ind w:left="6624" w:hanging="156"/>
      </w:pPr>
      <w:rPr>
        <w:rFonts w:hint="default"/>
        <w:lang w:val="pt-PT" w:eastAsia="en-US" w:bidi="ar-SA"/>
      </w:rPr>
    </w:lvl>
    <w:lvl w:ilvl="8" w:tplc="673864EA">
      <w:numFmt w:val="bullet"/>
      <w:lvlText w:val="•"/>
      <w:lvlJc w:val="left"/>
      <w:pPr>
        <w:ind w:left="7516" w:hanging="156"/>
      </w:pPr>
      <w:rPr>
        <w:rFonts w:hint="default"/>
        <w:lang w:val="pt-PT" w:eastAsia="en-US" w:bidi="ar-SA"/>
      </w:rPr>
    </w:lvl>
  </w:abstractNum>
  <w:abstractNum w:abstractNumId="1">
    <w:nsid w:val="0312722D"/>
    <w:multiLevelType w:val="multilevel"/>
    <w:tmpl w:val="E8BC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A1C1210"/>
    <w:multiLevelType w:val="hybridMultilevel"/>
    <w:tmpl w:val="7BE452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26DD6"/>
    <w:multiLevelType w:val="hybridMultilevel"/>
    <w:tmpl w:val="22101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97634"/>
    <w:multiLevelType w:val="hybridMultilevel"/>
    <w:tmpl w:val="0CBCC7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C20E0"/>
    <w:multiLevelType w:val="multilevel"/>
    <w:tmpl w:val="B6A0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772378"/>
    <w:multiLevelType w:val="multilevel"/>
    <w:tmpl w:val="C534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39A7318"/>
    <w:multiLevelType w:val="hybridMultilevel"/>
    <w:tmpl w:val="3B36EF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96426F"/>
    <w:multiLevelType w:val="hybridMultilevel"/>
    <w:tmpl w:val="CCD824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A6B03"/>
    <w:multiLevelType w:val="multilevel"/>
    <w:tmpl w:val="49A4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AAE0D07"/>
    <w:multiLevelType w:val="multilevel"/>
    <w:tmpl w:val="FA70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6625D5"/>
    <w:multiLevelType w:val="multilevel"/>
    <w:tmpl w:val="1CE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902D13"/>
    <w:multiLevelType w:val="hybridMultilevel"/>
    <w:tmpl w:val="CC08FE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314A3B"/>
    <w:multiLevelType w:val="multilevel"/>
    <w:tmpl w:val="081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DA63D0"/>
    <w:multiLevelType w:val="hybridMultilevel"/>
    <w:tmpl w:val="21FAFB08"/>
    <w:lvl w:ilvl="0" w:tplc="CC1E5040">
      <w:start w:val="10"/>
      <w:numFmt w:val="upperRoman"/>
      <w:lvlText w:val="%1-"/>
      <w:lvlJc w:val="left"/>
      <w:pPr>
        <w:ind w:left="11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5">
    <w:nsid w:val="486B6811"/>
    <w:multiLevelType w:val="multilevel"/>
    <w:tmpl w:val="38D2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724210"/>
    <w:multiLevelType w:val="hybridMultilevel"/>
    <w:tmpl w:val="4DA07684"/>
    <w:lvl w:ilvl="0" w:tplc="4B5A4ED0">
      <w:start w:val="4"/>
      <w:numFmt w:val="upperRoman"/>
      <w:lvlText w:val="%1-"/>
      <w:lvlJc w:val="left"/>
      <w:pPr>
        <w:ind w:left="795" w:hanging="411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DD56BDA4">
      <w:numFmt w:val="bullet"/>
      <w:lvlText w:val="•"/>
      <w:lvlJc w:val="left"/>
      <w:pPr>
        <w:ind w:left="1650" w:hanging="411"/>
      </w:pPr>
      <w:rPr>
        <w:rFonts w:hint="default"/>
        <w:lang w:val="pt-PT" w:eastAsia="en-US" w:bidi="ar-SA"/>
      </w:rPr>
    </w:lvl>
    <w:lvl w:ilvl="2" w:tplc="C3F66B34">
      <w:numFmt w:val="bullet"/>
      <w:lvlText w:val="•"/>
      <w:lvlJc w:val="left"/>
      <w:pPr>
        <w:ind w:left="2500" w:hanging="411"/>
      </w:pPr>
      <w:rPr>
        <w:rFonts w:hint="default"/>
        <w:lang w:val="pt-PT" w:eastAsia="en-US" w:bidi="ar-SA"/>
      </w:rPr>
    </w:lvl>
    <w:lvl w:ilvl="3" w:tplc="03680880">
      <w:numFmt w:val="bullet"/>
      <w:lvlText w:val="•"/>
      <w:lvlJc w:val="left"/>
      <w:pPr>
        <w:ind w:left="3350" w:hanging="411"/>
      </w:pPr>
      <w:rPr>
        <w:rFonts w:hint="default"/>
        <w:lang w:val="pt-PT" w:eastAsia="en-US" w:bidi="ar-SA"/>
      </w:rPr>
    </w:lvl>
    <w:lvl w:ilvl="4" w:tplc="79148F9E">
      <w:numFmt w:val="bullet"/>
      <w:lvlText w:val="•"/>
      <w:lvlJc w:val="left"/>
      <w:pPr>
        <w:ind w:left="4200" w:hanging="411"/>
      </w:pPr>
      <w:rPr>
        <w:rFonts w:hint="default"/>
        <w:lang w:val="pt-PT" w:eastAsia="en-US" w:bidi="ar-SA"/>
      </w:rPr>
    </w:lvl>
    <w:lvl w:ilvl="5" w:tplc="1674C948">
      <w:numFmt w:val="bullet"/>
      <w:lvlText w:val="•"/>
      <w:lvlJc w:val="left"/>
      <w:pPr>
        <w:ind w:left="5050" w:hanging="411"/>
      </w:pPr>
      <w:rPr>
        <w:rFonts w:hint="default"/>
        <w:lang w:val="pt-PT" w:eastAsia="en-US" w:bidi="ar-SA"/>
      </w:rPr>
    </w:lvl>
    <w:lvl w:ilvl="6" w:tplc="6C34A60E">
      <w:numFmt w:val="bullet"/>
      <w:lvlText w:val="•"/>
      <w:lvlJc w:val="left"/>
      <w:pPr>
        <w:ind w:left="5900" w:hanging="411"/>
      </w:pPr>
      <w:rPr>
        <w:rFonts w:hint="default"/>
        <w:lang w:val="pt-PT" w:eastAsia="en-US" w:bidi="ar-SA"/>
      </w:rPr>
    </w:lvl>
    <w:lvl w:ilvl="7" w:tplc="0B3435EC">
      <w:numFmt w:val="bullet"/>
      <w:lvlText w:val="•"/>
      <w:lvlJc w:val="left"/>
      <w:pPr>
        <w:ind w:left="6750" w:hanging="411"/>
      </w:pPr>
      <w:rPr>
        <w:rFonts w:hint="default"/>
        <w:lang w:val="pt-PT" w:eastAsia="en-US" w:bidi="ar-SA"/>
      </w:rPr>
    </w:lvl>
    <w:lvl w:ilvl="8" w:tplc="EC82BCB2">
      <w:numFmt w:val="bullet"/>
      <w:lvlText w:val="•"/>
      <w:lvlJc w:val="left"/>
      <w:pPr>
        <w:ind w:left="7600" w:hanging="411"/>
      </w:pPr>
      <w:rPr>
        <w:rFonts w:hint="default"/>
        <w:lang w:val="pt-PT" w:eastAsia="en-US" w:bidi="ar-SA"/>
      </w:rPr>
    </w:lvl>
  </w:abstractNum>
  <w:abstractNum w:abstractNumId="17">
    <w:nsid w:val="4F595AF0"/>
    <w:multiLevelType w:val="multilevel"/>
    <w:tmpl w:val="F1EE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746A5E"/>
    <w:multiLevelType w:val="hybridMultilevel"/>
    <w:tmpl w:val="BC2C9350"/>
    <w:lvl w:ilvl="0" w:tplc="D8282EF8">
      <w:start w:val="6"/>
      <w:numFmt w:val="upperRoman"/>
      <w:lvlText w:val="%1"/>
      <w:lvlJc w:val="left"/>
      <w:pPr>
        <w:ind w:left="384" w:hanging="416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2BE8DA30">
      <w:numFmt w:val="bullet"/>
      <w:lvlText w:val="•"/>
      <w:lvlJc w:val="left"/>
      <w:pPr>
        <w:ind w:left="1272" w:hanging="416"/>
      </w:pPr>
      <w:rPr>
        <w:rFonts w:hint="default"/>
        <w:lang w:val="pt-PT" w:eastAsia="en-US" w:bidi="ar-SA"/>
      </w:rPr>
    </w:lvl>
    <w:lvl w:ilvl="2" w:tplc="155CB92A">
      <w:numFmt w:val="bullet"/>
      <w:lvlText w:val="•"/>
      <w:lvlJc w:val="left"/>
      <w:pPr>
        <w:ind w:left="2164" w:hanging="416"/>
      </w:pPr>
      <w:rPr>
        <w:rFonts w:hint="default"/>
        <w:lang w:val="pt-PT" w:eastAsia="en-US" w:bidi="ar-SA"/>
      </w:rPr>
    </w:lvl>
    <w:lvl w:ilvl="3" w:tplc="2A2067BC">
      <w:numFmt w:val="bullet"/>
      <w:lvlText w:val="•"/>
      <w:lvlJc w:val="left"/>
      <w:pPr>
        <w:ind w:left="3056" w:hanging="416"/>
      </w:pPr>
      <w:rPr>
        <w:rFonts w:hint="default"/>
        <w:lang w:val="pt-PT" w:eastAsia="en-US" w:bidi="ar-SA"/>
      </w:rPr>
    </w:lvl>
    <w:lvl w:ilvl="4" w:tplc="10D8AFFE">
      <w:numFmt w:val="bullet"/>
      <w:lvlText w:val="•"/>
      <w:lvlJc w:val="left"/>
      <w:pPr>
        <w:ind w:left="3948" w:hanging="416"/>
      </w:pPr>
      <w:rPr>
        <w:rFonts w:hint="default"/>
        <w:lang w:val="pt-PT" w:eastAsia="en-US" w:bidi="ar-SA"/>
      </w:rPr>
    </w:lvl>
    <w:lvl w:ilvl="5" w:tplc="27E618EA">
      <w:numFmt w:val="bullet"/>
      <w:lvlText w:val="•"/>
      <w:lvlJc w:val="left"/>
      <w:pPr>
        <w:ind w:left="4840" w:hanging="416"/>
      </w:pPr>
      <w:rPr>
        <w:rFonts w:hint="default"/>
        <w:lang w:val="pt-PT" w:eastAsia="en-US" w:bidi="ar-SA"/>
      </w:rPr>
    </w:lvl>
    <w:lvl w:ilvl="6" w:tplc="2A544E38">
      <w:numFmt w:val="bullet"/>
      <w:lvlText w:val="•"/>
      <w:lvlJc w:val="left"/>
      <w:pPr>
        <w:ind w:left="5732" w:hanging="416"/>
      </w:pPr>
      <w:rPr>
        <w:rFonts w:hint="default"/>
        <w:lang w:val="pt-PT" w:eastAsia="en-US" w:bidi="ar-SA"/>
      </w:rPr>
    </w:lvl>
    <w:lvl w:ilvl="7" w:tplc="44E8DF16">
      <w:numFmt w:val="bullet"/>
      <w:lvlText w:val="•"/>
      <w:lvlJc w:val="left"/>
      <w:pPr>
        <w:ind w:left="6624" w:hanging="416"/>
      </w:pPr>
      <w:rPr>
        <w:rFonts w:hint="default"/>
        <w:lang w:val="pt-PT" w:eastAsia="en-US" w:bidi="ar-SA"/>
      </w:rPr>
    </w:lvl>
    <w:lvl w:ilvl="8" w:tplc="04326D38">
      <w:numFmt w:val="bullet"/>
      <w:lvlText w:val="•"/>
      <w:lvlJc w:val="left"/>
      <w:pPr>
        <w:ind w:left="7516" w:hanging="416"/>
      </w:pPr>
      <w:rPr>
        <w:rFonts w:hint="default"/>
        <w:lang w:val="pt-PT" w:eastAsia="en-US" w:bidi="ar-SA"/>
      </w:rPr>
    </w:lvl>
  </w:abstractNum>
  <w:abstractNum w:abstractNumId="19">
    <w:nsid w:val="672C4D7D"/>
    <w:multiLevelType w:val="multilevel"/>
    <w:tmpl w:val="ED76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EB2253"/>
    <w:multiLevelType w:val="multilevel"/>
    <w:tmpl w:val="E654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711737"/>
    <w:multiLevelType w:val="multilevel"/>
    <w:tmpl w:val="935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5AE6AE8"/>
    <w:multiLevelType w:val="multilevel"/>
    <w:tmpl w:val="4014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7B52424"/>
    <w:multiLevelType w:val="multilevel"/>
    <w:tmpl w:val="82E0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A543FC1"/>
    <w:multiLevelType w:val="multilevel"/>
    <w:tmpl w:val="300C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496A97"/>
    <w:multiLevelType w:val="hybridMultilevel"/>
    <w:tmpl w:val="63A87A8E"/>
    <w:lvl w:ilvl="0" w:tplc="2BE8DA3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0"/>
  </w:num>
  <w:num w:numId="4">
    <w:abstractNumId w:val="14"/>
  </w:num>
  <w:num w:numId="5">
    <w:abstractNumId w:val="1"/>
  </w:num>
  <w:num w:numId="6">
    <w:abstractNumId w:val="7"/>
  </w:num>
  <w:num w:numId="7">
    <w:abstractNumId w:val="25"/>
  </w:num>
  <w:num w:numId="8">
    <w:abstractNumId w:val="15"/>
  </w:num>
  <w:num w:numId="9">
    <w:abstractNumId w:val="5"/>
  </w:num>
  <w:num w:numId="10">
    <w:abstractNumId w:val="19"/>
  </w:num>
  <w:num w:numId="11">
    <w:abstractNumId w:val="11"/>
  </w:num>
  <w:num w:numId="12">
    <w:abstractNumId w:val="17"/>
  </w:num>
  <w:num w:numId="13">
    <w:abstractNumId w:val="24"/>
  </w:num>
  <w:num w:numId="14">
    <w:abstractNumId w:val="4"/>
  </w:num>
  <w:num w:numId="15">
    <w:abstractNumId w:val="12"/>
  </w:num>
  <w:num w:numId="16">
    <w:abstractNumId w:val="8"/>
  </w:num>
  <w:num w:numId="17">
    <w:abstractNumId w:val="2"/>
  </w:num>
  <w:num w:numId="18">
    <w:abstractNumId w:val="3"/>
  </w:num>
  <w:num w:numId="19">
    <w:abstractNumId w:val="20"/>
  </w:num>
  <w:num w:numId="20">
    <w:abstractNumId w:val="9"/>
  </w:num>
  <w:num w:numId="21">
    <w:abstractNumId w:val="23"/>
  </w:num>
  <w:num w:numId="22">
    <w:abstractNumId w:val="13"/>
  </w:num>
  <w:num w:numId="23">
    <w:abstractNumId w:val="10"/>
  </w:num>
  <w:num w:numId="24">
    <w:abstractNumId w:val="22"/>
  </w:num>
  <w:num w:numId="25">
    <w:abstractNumId w:val="2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1E"/>
    <w:rsid w:val="00003B56"/>
    <w:rsid w:val="00005917"/>
    <w:rsid w:val="0002361F"/>
    <w:rsid w:val="000262B8"/>
    <w:rsid w:val="000330F3"/>
    <w:rsid w:val="00036F12"/>
    <w:rsid w:val="0004285B"/>
    <w:rsid w:val="00057B5C"/>
    <w:rsid w:val="00080F09"/>
    <w:rsid w:val="00085708"/>
    <w:rsid w:val="00095B60"/>
    <w:rsid w:val="000A0C60"/>
    <w:rsid w:val="000A62F1"/>
    <w:rsid w:val="000A63D4"/>
    <w:rsid w:val="000B75C9"/>
    <w:rsid w:val="000D2E4B"/>
    <w:rsid w:val="000D2F78"/>
    <w:rsid w:val="000D60CC"/>
    <w:rsid w:val="000F1D72"/>
    <w:rsid w:val="000F633B"/>
    <w:rsid w:val="0010005F"/>
    <w:rsid w:val="00101098"/>
    <w:rsid w:val="001026B3"/>
    <w:rsid w:val="001034DE"/>
    <w:rsid w:val="00113445"/>
    <w:rsid w:val="00114463"/>
    <w:rsid w:val="00126719"/>
    <w:rsid w:val="00127EA1"/>
    <w:rsid w:val="001362AB"/>
    <w:rsid w:val="00144B6A"/>
    <w:rsid w:val="00144FC3"/>
    <w:rsid w:val="00144FD9"/>
    <w:rsid w:val="00145EC1"/>
    <w:rsid w:val="00162952"/>
    <w:rsid w:val="00171C05"/>
    <w:rsid w:val="00177D8E"/>
    <w:rsid w:val="0018220A"/>
    <w:rsid w:val="0018232C"/>
    <w:rsid w:val="00182624"/>
    <w:rsid w:val="0018323D"/>
    <w:rsid w:val="0018509A"/>
    <w:rsid w:val="00191F70"/>
    <w:rsid w:val="00196DDD"/>
    <w:rsid w:val="001A22CB"/>
    <w:rsid w:val="001A3168"/>
    <w:rsid w:val="001B3971"/>
    <w:rsid w:val="001B69D4"/>
    <w:rsid w:val="001B7A16"/>
    <w:rsid w:val="001C06DA"/>
    <w:rsid w:val="001C6A87"/>
    <w:rsid w:val="001F009E"/>
    <w:rsid w:val="001F544B"/>
    <w:rsid w:val="001F5992"/>
    <w:rsid w:val="00200FDA"/>
    <w:rsid w:val="002053B4"/>
    <w:rsid w:val="002155E1"/>
    <w:rsid w:val="0022382A"/>
    <w:rsid w:val="0022566C"/>
    <w:rsid w:val="00234061"/>
    <w:rsid w:val="0024110C"/>
    <w:rsid w:val="002422F5"/>
    <w:rsid w:val="00243C24"/>
    <w:rsid w:val="00244675"/>
    <w:rsid w:val="0025365A"/>
    <w:rsid w:val="00255201"/>
    <w:rsid w:val="0025632D"/>
    <w:rsid w:val="002646F8"/>
    <w:rsid w:val="00264A32"/>
    <w:rsid w:val="00266BE8"/>
    <w:rsid w:val="0027267C"/>
    <w:rsid w:val="002763EA"/>
    <w:rsid w:val="0029232D"/>
    <w:rsid w:val="00293269"/>
    <w:rsid w:val="00295721"/>
    <w:rsid w:val="00296DC0"/>
    <w:rsid w:val="002A07FC"/>
    <w:rsid w:val="002B26E7"/>
    <w:rsid w:val="002C16C7"/>
    <w:rsid w:val="002C5EF4"/>
    <w:rsid w:val="002E034E"/>
    <w:rsid w:val="002E20E3"/>
    <w:rsid w:val="002E2222"/>
    <w:rsid w:val="002E63C0"/>
    <w:rsid w:val="002F044A"/>
    <w:rsid w:val="002F28E9"/>
    <w:rsid w:val="002F40DB"/>
    <w:rsid w:val="002F4408"/>
    <w:rsid w:val="002F745A"/>
    <w:rsid w:val="003048AD"/>
    <w:rsid w:val="00304C4B"/>
    <w:rsid w:val="00313F12"/>
    <w:rsid w:val="003146C3"/>
    <w:rsid w:val="00323A55"/>
    <w:rsid w:val="00325CF1"/>
    <w:rsid w:val="0033136A"/>
    <w:rsid w:val="0034049B"/>
    <w:rsid w:val="00341A84"/>
    <w:rsid w:val="00343383"/>
    <w:rsid w:val="00350AC7"/>
    <w:rsid w:val="00351D91"/>
    <w:rsid w:val="003542A0"/>
    <w:rsid w:val="00355BDE"/>
    <w:rsid w:val="0035697E"/>
    <w:rsid w:val="003642AE"/>
    <w:rsid w:val="00372223"/>
    <w:rsid w:val="00374F46"/>
    <w:rsid w:val="0038161A"/>
    <w:rsid w:val="00390EBD"/>
    <w:rsid w:val="003923DA"/>
    <w:rsid w:val="003924F9"/>
    <w:rsid w:val="00396267"/>
    <w:rsid w:val="00396C87"/>
    <w:rsid w:val="003A26DA"/>
    <w:rsid w:val="003A2DED"/>
    <w:rsid w:val="003A56B8"/>
    <w:rsid w:val="003A6AEB"/>
    <w:rsid w:val="003A7D68"/>
    <w:rsid w:val="003B1539"/>
    <w:rsid w:val="003B67DD"/>
    <w:rsid w:val="003C1ACD"/>
    <w:rsid w:val="003C59AF"/>
    <w:rsid w:val="003C6FC9"/>
    <w:rsid w:val="003C729A"/>
    <w:rsid w:val="003C7E05"/>
    <w:rsid w:val="003D1E85"/>
    <w:rsid w:val="003D6F12"/>
    <w:rsid w:val="003D7CF9"/>
    <w:rsid w:val="00405E95"/>
    <w:rsid w:val="00406A7F"/>
    <w:rsid w:val="0040714C"/>
    <w:rsid w:val="00407A8A"/>
    <w:rsid w:val="00414567"/>
    <w:rsid w:val="00417251"/>
    <w:rsid w:val="00425BBA"/>
    <w:rsid w:val="00433F8D"/>
    <w:rsid w:val="00441BF6"/>
    <w:rsid w:val="004452C3"/>
    <w:rsid w:val="004466FC"/>
    <w:rsid w:val="0047124A"/>
    <w:rsid w:val="004745B0"/>
    <w:rsid w:val="004752A2"/>
    <w:rsid w:val="004831BA"/>
    <w:rsid w:val="00485B84"/>
    <w:rsid w:val="004862F4"/>
    <w:rsid w:val="00493178"/>
    <w:rsid w:val="00495C5F"/>
    <w:rsid w:val="004973A7"/>
    <w:rsid w:val="004A25B1"/>
    <w:rsid w:val="004B765B"/>
    <w:rsid w:val="004C66AF"/>
    <w:rsid w:val="004C66B9"/>
    <w:rsid w:val="004C7752"/>
    <w:rsid w:val="004D3BC9"/>
    <w:rsid w:val="004F3FBD"/>
    <w:rsid w:val="004F6FC7"/>
    <w:rsid w:val="004F7538"/>
    <w:rsid w:val="004F796B"/>
    <w:rsid w:val="005002B5"/>
    <w:rsid w:val="00503078"/>
    <w:rsid w:val="00510262"/>
    <w:rsid w:val="005227E6"/>
    <w:rsid w:val="00534AFD"/>
    <w:rsid w:val="005411FD"/>
    <w:rsid w:val="00541825"/>
    <w:rsid w:val="005609EE"/>
    <w:rsid w:val="0056213E"/>
    <w:rsid w:val="00572F4C"/>
    <w:rsid w:val="00584326"/>
    <w:rsid w:val="0059196C"/>
    <w:rsid w:val="00592EFA"/>
    <w:rsid w:val="005A12F7"/>
    <w:rsid w:val="005A20D8"/>
    <w:rsid w:val="005A39B7"/>
    <w:rsid w:val="005A526D"/>
    <w:rsid w:val="005A6559"/>
    <w:rsid w:val="005B005F"/>
    <w:rsid w:val="005B2E33"/>
    <w:rsid w:val="005B4678"/>
    <w:rsid w:val="005C3CA1"/>
    <w:rsid w:val="005D382C"/>
    <w:rsid w:val="005D7441"/>
    <w:rsid w:val="005E4A4F"/>
    <w:rsid w:val="005E739F"/>
    <w:rsid w:val="005F2247"/>
    <w:rsid w:val="005F39D2"/>
    <w:rsid w:val="0061586F"/>
    <w:rsid w:val="00620E3E"/>
    <w:rsid w:val="0062671E"/>
    <w:rsid w:val="00626F46"/>
    <w:rsid w:val="00633B17"/>
    <w:rsid w:val="006367B5"/>
    <w:rsid w:val="00637989"/>
    <w:rsid w:val="00645938"/>
    <w:rsid w:val="00663A75"/>
    <w:rsid w:val="006703B2"/>
    <w:rsid w:val="006765AA"/>
    <w:rsid w:val="00676DBB"/>
    <w:rsid w:val="0068088D"/>
    <w:rsid w:val="00684FC4"/>
    <w:rsid w:val="00685962"/>
    <w:rsid w:val="00690892"/>
    <w:rsid w:val="006A1D05"/>
    <w:rsid w:val="006A3D15"/>
    <w:rsid w:val="006A3F42"/>
    <w:rsid w:val="006B3BBB"/>
    <w:rsid w:val="006B5079"/>
    <w:rsid w:val="006B65D9"/>
    <w:rsid w:val="006D14A5"/>
    <w:rsid w:val="006D5DC5"/>
    <w:rsid w:val="006D7531"/>
    <w:rsid w:val="006E0729"/>
    <w:rsid w:val="006E2342"/>
    <w:rsid w:val="006E3B3B"/>
    <w:rsid w:val="006F48E5"/>
    <w:rsid w:val="00700FEC"/>
    <w:rsid w:val="00702E50"/>
    <w:rsid w:val="007147D1"/>
    <w:rsid w:val="00715B4F"/>
    <w:rsid w:val="007205BE"/>
    <w:rsid w:val="00721222"/>
    <w:rsid w:val="007247A6"/>
    <w:rsid w:val="00724D18"/>
    <w:rsid w:val="00726ABD"/>
    <w:rsid w:val="007276C1"/>
    <w:rsid w:val="00737CD4"/>
    <w:rsid w:val="00740310"/>
    <w:rsid w:val="00744288"/>
    <w:rsid w:val="007475C5"/>
    <w:rsid w:val="007626C3"/>
    <w:rsid w:val="007645F7"/>
    <w:rsid w:val="00764E97"/>
    <w:rsid w:val="00783F66"/>
    <w:rsid w:val="00785E19"/>
    <w:rsid w:val="0079054C"/>
    <w:rsid w:val="007A7129"/>
    <w:rsid w:val="007B7166"/>
    <w:rsid w:val="007B71C1"/>
    <w:rsid w:val="007B7C96"/>
    <w:rsid w:val="007C0288"/>
    <w:rsid w:val="007C05AD"/>
    <w:rsid w:val="007C1DD5"/>
    <w:rsid w:val="007C4871"/>
    <w:rsid w:val="007C63C3"/>
    <w:rsid w:val="007C71DD"/>
    <w:rsid w:val="007D58FB"/>
    <w:rsid w:val="007F4562"/>
    <w:rsid w:val="00802B91"/>
    <w:rsid w:val="00803E1F"/>
    <w:rsid w:val="00810D69"/>
    <w:rsid w:val="00814D5F"/>
    <w:rsid w:val="00824527"/>
    <w:rsid w:val="0082745A"/>
    <w:rsid w:val="008403CA"/>
    <w:rsid w:val="0085351E"/>
    <w:rsid w:val="0086124F"/>
    <w:rsid w:val="0087265A"/>
    <w:rsid w:val="008758ED"/>
    <w:rsid w:val="0087681B"/>
    <w:rsid w:val="0088285D"/>
    <w:rsid w:val="008A53B2"/>
    <w:rsid w:val="008A7F86"/>
    <w:rsid w:val="008C25B3"/>
    <w:rsid w:val="008C7AFB"/>
    <w:rsid w:val="008D0B80"/>
    <w:rsid w:val="008D10AE"/>
    <w:rsid w:val="008D2D24"/>
    <w:rsid w:val="008E075B"/>
    <w:rsid w:val="009047FD"/>
    <w:rsid w:val="00904EDA"/>
    <w:rsid w:val="0090700B"/>
    <w:rsid w:val="009143B9"/>
    <w:rsid w:val="00917B52"/>
    <w:rsid w:val="00924726"/>
    <w:rsid w:val="00930BB2"/>
    <w:rsid w:val="00931A3F"/>
    <w:rsid w:val="009369BB"/>
    <w:rsid w:val="00941D97"/>
    <w:rsid w:val="009420D2"/>
    <w:rsid w:val="00947DD8"/>
    <w:rsid w:val="00954F7B"/>
    <w:rsid w:val="009557CE"/>
    <w:rsid w:val="00961F6C"/>
    <w:rsid w:val="00963011"/>
    <w:rsid w:val="00964C9F"/>
    <w:rsid w:val="009726C9"/>
    <w:rsid w:val="00974C34"/>
    <w:rsid w:val="00977530"/>
    <w:rsid w:val="009813E4"/>
    <w:rsid w:val="00981CA7"/>
    <w:rsid w:val="009840C0"/>
    <w:rsid w:val="009862B2"/>
    <w:rsid w:val="009A29ED"/>
    <w:rsid w:val="009B20C5"/>
    <w:rsid w:val="009B74CF"/>
    <w:rsid w:val="009C50A3"/>
    <w:rsid w:val="009C7BF7"/>
    <w:rsid w:val="009D1BDA"/>
    <w:rsid w:val="009D4644"/>
    <w:rsid w:val="009D65FB"/>
    <w:rsid w:val="009F0F0E"/>
    <w:rsid w:val="009F10F6"/>
    <w:rsid w:val="009F4B9B"/>
    <w:rsid w:val="00A0134D"/>
    <w:rsid w:val="00A11027"/>
    <w:rsid w:val="00A25B73"/>
    <w:rsid w:val="00A2680F"/>
    <w:rsid w:val="00A31690"/>
    <w:rsid w:val="00A3241E"/>
    <w:rsid w:val="00A34AF7"/>
    <w:rsid w:val="00A427A0"/>
    <w:rsid w:val="00A43005"/>
    <w:rsid w:val="00A5351C"/>
    <w:rsid w:val="00A617EB"/>
    <w:rsid w:val="00A70F60"/>
    <w:rsid w:val="00A73F1C"/>
    <w:rsid w:val="00A765D6"/>
    <w:rsid w:val="00A769F7"/>
    <w:rsid w:val="00A81010"/>
    <w:rsid w:val="00A81950"/>
    <w:rsid w:val="00A85F34"/>
    <w:rsid w:val="00AA03F3"/>
    <w:rsid w:val="00AA55B4"/>
    <w:rsid w:val="00AA7BE1"/>
    <w:rsid w:val="00AA7CD4"/>
    <w:rsid w:val="00AB3774"/>
    <w:rsid w:val="00AB7A7C"/>
    <w:rsid w:val="00AC0D2C"/>
    <w:rsid w:val="00AD3F45"/>
    <w:rsid w:val="00AE0D5B"/>
    <w:rsid w:val="00AE5C25"/>
    <w:rsid w:val="00AF03BC"/>
    <w:rsid w:val="00AF047F"/>
    <w:rsid w:val="00B04219"/>
    <w:rsid w:val="00B04AA5"/>
    <w:rsid w:val="00B11BD6"/>
    <w:rsid w:val="00B20823"/>
    <w:rsid w:val="00B20A3A"/>
    <w:rsid w:val="00B21CFC"/>
    <w:rsid w:val="00B22512"/>
    <w:rsid w:val="00B23B88"/>
    <w:rsid w:val="00B24897"/>
    <w:rsid w:val="00B41D9C"/>
    <w:rsid w:val="00B421AE"/>
    <w:rsid w:val="00B425F9"/>
    <w:rsid w:val="00B46465"/>
    <w:rsid w:val="00B53E2C"/>
    <w:rsid w:val="00B60649"/>
    <w:rsid w:val="00B81285"/>
    <w:rsid w:val="00B85113"/>
    <w:rsid w:val="00B91C2B"/>
    <w:rsid w:val="00B9528E"/>
    <w:rsid w:val="00BA466B"/>
    <w:rsid w:val="00BA7D8F"/>
    <w:rsid w:val="00BB1774"/>
    <w:rsid w:val="00BB1AD2"/>
    <w:rsid w:val="00BB4C46"/>
    <w:rsid w:val="00BB6A41"/>
    <w:rsid w:val="00BC5548"/>
    <w:rsid w:val="00BC5C81"/>
    <w:rsid w:val="00BD2575"/>
    <w:rsid w:val="00BD422F"/>
    <w:rsid w:val="00BD4B0D"/>
    <w:rsid w:val="00BE5986"/>
    <w:rsid w:val="00BF2C2E"/>
    <w:rsid w:val="00BF440F"/>
    <w:rsid w:val="00BF534B"/>
    <w:rsid w:val="00C070B0"/>
    <w:rsid w:val="00C11BD2"/>
    <w:rsid w:val="00C17FFE"/>
    <w:rsid w:val="00C22B77"/>
    <w:rsid w:val="00C2554B"/>
    <w:rsid w:val="00C46094"/>
    <w:rsid w:val="00C52904"/>
    <w:rsid w:val="00C53E75"/>
    <w:rsid w:val="00C554B2"/>
    <w:rsid w:val="00C610A6"/>
    <w:rsid w:val="00C63B00"/>
    <w:rsid w:val="00C657F3"/>
    <w:rsid w:val="00C66CBD"/>
    <w:rsid w:val="00C72AD1"/>
    <w:rsid w:val="00C74584"/>
    <w:rsid w:val="00C827F5"/>
    <w:rsid w:val="00C84B33"/>
    <w:rsid w:val="00C93788"/>
    <w:rsid w:val="00C97B1C"/>
    <w:rsid w:val="00CB1DAF"/>
    <w:rsid w:val="00CB6654"/>
    <w:rsid w:val="00CC4A21"/>
    <w:rsid w:val="00CC761A"/>
    <w:rsid w:val="00CD05D5"/>
    <w:rsid w:val="00CE2597"/>
    <w:rsid w:val="00CE4980"/>
    <w:rsid w:val="00CE5303"/>
    <w:rsid w:val="00CF1224"/>
    <w:rsid w:val="00CF5FD4"/>
    <w:rsid w:val="00CF6770"/>
    <w:rsid w:val="00CF7061"/>
    <w:rsid w:val="00CF73E7"/>
    <w:rsid w:val="00D01EAC"/>
    <w:rsid w:val="00D17654"/>
    <w:rsid w:val="00D33B1C"/>
    <w:rsid w:val="00D34EA4"/>
    <w:rsid w:val="00D466E2"/>
    <w:rsid w:val="00D475D6"/>
    <w:rsid w:val="00D5270D"/>
    <w:rsid w:val="00D5305F"/>
    <w:rsid w:val="00D53716"/>
    <w:rsid w:val="00D546B3"/>
    <w:rsid w:val="00D60A72"/>
    <w:rsid w:val="00D66841"/>
    <w:rsid w:val="00D676BF"/>
    <w:rsid w:val="00D81FC5"/>
    <w:rsid w:val="00D83D7E"/>
    <w:rsid w:val="00D92AC8"/>
    <w:rsid w:val="00D968C7"/>
    <w:rsid w:val="00DA0D22"/>
    <w:rsid w:val="00DA6426"/>
    <w:rsid w:val="00DB13A2"/>
    <w:rsid w:val="00DC51C6"/>
    <w:rsid w:val="00DC61D4"/>
    <w:rsid w:val="00DE3258"/>
    <w:rsid w:val="00DF4078"/>
    <w:rsid w:val="00DF5177"/>
    <w:rsid w:val="00DF6D2C"/>
    <w:rsid w:val="00E06556"/>
    <w:rsid w:val="00E07434"/>
    <w:rsid w:val="00E10DEA"/>
    <w:rsid w:val="00E1319B"/>
    <w:rsid w:val="00E1393D"/>
    <w:rsid w:val="00E16F63"/>
    <w:rsid w:val="00E1795B"/>
    <w:rsid w:val="00E24E91"/>
    <w:rsid w:val="00E256BC"/>
    <w:rsid w:val="00E51434"/>
    <w:rsid w:val="00E64F65"/>
    <w:rsid w:val="00E72257"/>
    <w:rsid w:val="00E776FD"/>
    <w:rsid w:val="00E77B97"/>
    <w:rsid w:val="00E85BE3"/>
    <w:rsid w:val="00E902F1"/>
    <w:rsid w:val="00EA21A5"/>
    <w:rsid w:val="00EA21EB"/>
    <w:rsid w:val="00EA3A84"/>
    <w:rsid w:val="00EA5F06"/>
    <w:rsid w:val="00EB0AA7"/>
    <w:rsid w:val="00EB24CC"/>
    <w:rsid w:val="00EB3C27"/>
    <w:rsid w:val="00EC1A3E"/>
    <w:rsid w:val="00EC205B"/>
    <w:rsid w:val="00EC4814"/>
    <w:rsid w:val="00ED638F"/>
    <w:rsid w:val="00EE6A91"/>
    <w:rsid w:val="00F0030A"/>
    <w:rsid w:val="00F00968"/>
    <w:rsid w:val="00F04BEA"/>
    <w:rsid w:val="00F106E8"/>
    <w:rsid w:val="00F12C27"/>
    <w:rsid w:val="00F20949"/>
    <w:rsid w:val="00F20F12"/>
    <w:rsid w:val="00F21D31"/>
    <w:rsid w:val="00F21E50"/>
    <w:rsid w:val="00F230BD"/>
    <w:rsid w:val="00F2386A"/>
    <w:rsid w:val="00F3410E"/>
    <w:rsid w:val="00F424B6"/>
    <w:rsid w:val="00F43D04"/>
    <w:rsid w:val="00F4654B"/>
    <w:rsid w:val="00F51E3F"/>
    <w:rsid w:val="00F52C4E"/>
    <w:rsid w:val="00F61220"/>
    <w:rsid w:val="00F627AA"/>
    <w:rsid w:val="00F654AC"/>
    <w:rsid w:val="00F72F76"/>
    <w:rsid w:val="00F80DD8"/>
    <w:rsid w:val="00F85DEF"/>
    <w:rsid w:val="00F86CD0"/>
    <w:rsid w:val="00F925FC"/>
    <w:rsid w:val="00FA7312"/>
    <w:rsid w:val="00FA751E"/>
    <w:rsid w:val="00FB1B52"/>
    <w:rsid w:val="00FB344A"/>
    <w:rsid w:val="00FC4162"/>
    <w:rsid w:val="00FD3BF5"/>
    <w:rsid w:val="00FD4FD0"/>
    <w:rsid w:val="00FD78B0"/>
    <w:rsid w:val="00FE20DA"/>
    <w:rsid w:val="00FE3D70"/>
    <w:rsid w:val="00FF15DF"/>
    <w:rsid w:val="00FF3935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CA7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semiHidden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Fontepargpadro"/>
    <w:uiPriority w:val="22"/>
    <w:qFormat/>
    <w:rsid w:val="004F796B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yperlink">
    <w:name w:val="Hyperlink"/>
    <w:basedOn w:val="Fontepargpadro"/>
    <w:uiPriority w:val="99"/>
    <w:unhideWhenUsed/>
    <w:rsid w:val="00390EBD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DA0D22"/>
  </w:style>
  <w:style w:type="character" w:styleId="nfase">
    <w:name w:val="Emphasis"/>
    <w:basedOn w:val="Fontepargpadro"/>
    <w:uiPriority w:val="20"/>
    <w:qFormat/>
    <w:rsid w:val="00F0030A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70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0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Fontepargpadr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3C6FC9"/>
  </w:style>
  <w:style w:type="character" w:customStyle="1" w:styleId="UnresolvedMention">
    <w:name w:val="Unresolved Mention"/>
    <w:basedOn w:val="Fontepargpadro"/>
    <w:uiPriority w:val="99"/>
    <w:semiHidden/>
    <w:unhideWhenUsed/>
    <w:rsid w:val="004452C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semiHidden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Fontepargpadro"/>
    <w:uiPriority w:val="22"/>
    <w:qFormat/>
    <w:rsid w:val="004F796B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yperlink">
    <w:name w:val="Hyperlink"/>
    <w:basedOn w:val="Fontepargpadro"/>
    <w:uiPriority w:val="99"/>
    <w:unhideWhenUsed/>
    <w:rsid w:val="00390EBD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DA0D22"/>
  </w:style>
  <w:style w:type="character" w:styleId="nfase">
    <w:name w:val="Emphasis"/>
    <w:basedOn w:val="Fontepargpadro"/>
    <w:uiPriority w:val="20"/>
    <w:qFormat/>
    <w:rsid w:val="00F0030A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70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0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Fontepargpadr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3C6FC9"/>
  </w:style>
  <w:style w:type="character" w:customStyle="1" w:styleId="UnresolvedMention">
    <w:name w:val="Unresolved Mention"/>
    <w:basedOn w:val="Fontepargpadro"/>
    <w:uiPriority w:val="99"/>
    <w:semiHidden/>
    <w:unhideWhenUsed/>
    <w:rsid w:val="00445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88382-E929-4BC6-9858-1B5E23662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2218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diany dantas</dc:creator>
  <cp:lastModifiedBy>Diany Dantas Cruz</cp:lastModifiedBy>
  <cp:revision>70</cp:revision>
  <cp:lastPrinted>2025-02-21T12:54:00Z</cp:lastPrinted>
  <dcterms:created xsi:type="dcterms:W3CDTF">2024-11-29T14:50:00Z</dcterms:created>
  <dcterms:modified xsi:type="dcterms:W3CDTF">2025-02-21T12:55:00Z</dcterms:modified>
</cp:coreProperties>
</file>