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C466E5">
        <w:t>1</w:t>
      </w:r>
      <w:r w:rsidR="007608DF">
        <w:t>2</w:t>
      </w:r>
      <w:r w:rsidR="00F20A32">
        <w:t>/2024</w:t>
      </w:r>
      <w:r w:rsidR="00F651AF">
        <w:t xml:space="preserve"> </w:t>
      </w:r>
    </w:p>
    <w:p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CARLOS ROBERTO DA SILVA/ 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1D41E9" w:rsidTr="006E2814">
        <w:trPr>
          <w:trHeight w:val="465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5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60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1D41E9" w:rsidTr="006E2814">
        <w:trPr>
          <w:trHeight w:val="438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1D41E9" w:rsidTr="006E2814">
        <w:trPr>
          <w:trHeight w:val="438"/>
        </w:trPr>
        <w:tc>
          <w:tcPr>
            <w:tcW w:w="596" w:type="dxa"/>
          </w:tcPr>
          <w:p w:rsidR="001D41E9" w:rsidRDefault="001D41E9" w:rsidP="006E2814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:rsidR="001D41E9" w:rsidRDefault="001D41E9" w:rsidP="006E28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Mª DA CONCEIÇÃO A. B. MARTINS / Conselheiro</w:t>
            </w:r>
          </w:p>
        </w:tc>
      </w:tr>
    </w:tbl>
    <w:p w:rsidR="00BD738A" w:rsidRDefault="00BD738A">
      <w:pPr>
        <w:pStyle w:val="Corpodetexto"/>
        <w:rPr>
          <w:sz w:val="26"/>
        </w:rPr>
      </w:pPr>
    </w:p>
    <w:p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:rsidTr="00F651AF">
        <w:trPr>
          <w:trHeight w:val="479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:rsidTr="00F651AF">
        <w:trPr>
          <w:trHeight w:val="475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:rsidTr="00F651AF">
        <w:trPr>
          <w:trHeight w:val="475"/>
        </w:trPr>
        <w:tc>
          <w:tcPr>
            <w:tcW w:w="524" w:type="dxa"/>
          </w:tcPr>
          <w:p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:rsidR="0061304C" w:rsidRDefault="0061304C"/>
    <w:p w:rsidR="00245979" w:rsidRDefault="00245979"/>
    <w:p w:rsidR="00367D19" w:rsidRDefault="00367D19" w:rsidP="00367D19">
      <w:pPr>
        <w:pStyle w:val="Default"/>
        <w:rPr>
          <w:b/>
          <w:spacing w:val="-4"/>
        </w:rPr>
      </w:pPr>
    </w:p>
    <w:p w:rsidR="00367D19" w:rsidRDefault="00367D19" w:rsidP="007608DF">
      <w:pPr>
        <w:pStyle w:val="Default"/>
        <w:rPr>
          <w:b/>
        </w:rPr>
      </w:pPr>
      <w:r>
        <w:t>INFORMAMOS QUE HOUVE ALTERAÇÃO N</w:t>
      </w:r>
      <w:r w:rsidR="007608DF">
        <w:t>O CONSELHO ADMINISTRATIVO, AUSENCIA</w:t>
      </w:r>
      <w:r>
        <w:t xml:space="preserve"> </w:t>
      </w:r>
      <w:r w:rsidR="007608DF">
        <w:t>D</w:t>
      </w:r>
      <w:r>
        <w:t>O SEGUINTE</w:t>
      </w:r>
      <w:r w:rsidR="007608DF">
        <w:t xml:space="preserve"> MEMBRO</w:t>
      </w:r>
      <w:r>
        <w:t xml:space="preserve">: </w:t>
      </w:r>
      <w:r w:rsidR="001D41E9">
        <w:rPr>
          <w:b/>
        </w:rPr>
        <w:t>JOSÉ</w:t>
      </w:r>
      <w:r w:rsidR="001D41E9">
        <w:rPr>
          <w:b/>
          <w:spacing w:val="-3"/>
        </w:rPr>
        <w:t xml:space="preserve"> </w:t>
      </w:r>
      <w:r w:rsidR="001D41E9">
        <w:rPr>
          <w:b/>
        </w:rPr>
        <w:t>EDNILSON</w:t>
      </w:r>
      <w:r w:rsidR="001D41E9">
        <w:rPr>
          <w:b/>
          <w:spacing w:val="-1"/>
        </w:rPr>
        <w:t xml:space="preserve"> </w:t>
      </w:r>
      <w:r w:rsidR="001D41E9">
        <w:rPr>
          <w:b/>
        </w:rPr>
        <w:t>GUIMARÃES</w:t>
      </w:r>
      <w:r w:rsidR="007608DF">
        <w:rPr>
          <w:b/>
        </w:rPr>
        <w:t>.</w:t>
      </w:r>
    </w:p>
    <w:p w:rsidR="00BF3534" w:rsidRDefault="00BF3534" w:rsidP="007608DF">
      <w:pPr>
        <w:pStyle w:val="Default"/>
        <w:rPr>
          <w:b/>
        </w:rPr>
      </w:pPr>
    </w:p>
    <w:p w:rsidR="007608DF" w:rsidRPr="007608DF" w:rsidRDefault="007608DF" w:rsidP="007608DF">
      <w:pPr>
        <w:pStyle w:val="Default"/>
      </w:pPr>
      <w:bookmarkStart w:id="0" w:name="_GoBack"/>
      <w:bookmarkEnd w:id="0"/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2"/>
    <w:rsid w:val="001D41E9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A631C2"/>
    <w:rsid w:val="00B70441"/>
    <w:rsid w:val="00BD738A"/>
    <w:rsid w:val="00BF3534"/>
    <w:rsid w:val="00C466E5"/>
    <w:rsid w:val="00CE0F65"/>
    <w:rsid w:val="00D0507F"/>
    <w:rsid w:val="00D873D7"/>
    <w:rsid w:val="00E2105E"/>
    <w:rsid w:val="00EA0BAB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1DEA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2C10-BB7B-4A59-A89A-0B105DC0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Ícaro Caetano Santos Maciel</cp:lastModifiedBy>
  <cp:revision>3</cp:revision>
  <cp:lastPrinted>2023-07-20T14:48:00Z</cp:lastPrinted>
  <dcterms:created xsi:type="dcterms:W3CDTF">2025-01-23T14:13:00Z</dcterms:created>
  <dcterms:modified xsi:type="dcterms:W3CDTF">2025-03-07T14:17:00Z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