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7E46BB0E" w:rsidR="009E289A" w:rsidRPr="00CF1D6C" w:rsidRDefault="00DE5316" w:rsidP="00CF1D6C">
      <w:pPr>
        <w:spacing w:line="276" w:lineRule="auto"/>
        <w:ind w:firstLine="15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>
        <w:rPr>
          <w:rFonts w:ascii="Cambria Math" w:eastAsia="Courier New" w:hAnsi="Cambria Math"/>
          <w:b/>
          <w:bCs/>
          <w:sz w:val="22"/>
          <w:szCs w:val="22"/>
          <w:u w:val="single"/>
        </w:rPr>
        <w:t>P O R T A R I A Nº20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/</w:t>
      </w:r>
      <w:r w:rsidR="00D1619C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D5238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4EA13077" w14:textId="32CDE784" w:rsidR="004175A1" w:rsidRPr="00CF1D6C" w:rsidRDefault="009E289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51198C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</w:t>
      </w:r>
      <w:r w:rsidR="00E45EB1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7 </w:t>
      </w:r>
      <w:r w:rsidR="003A167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DE </w:t>
      </w:r>
      <w:r w:rsidR="007C54E1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MAIO</w:t>
      </w:r>
      <w:r w:rsidR="002F48A7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</w:t>
      </w:r>
      <w:r w:rsidR="006C2554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DE</w:t>
      </w:r>
      <w:r w:rsidR="00E525DA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 xml:space="preserve">  </w:t>
      </w:r>
      <w:r w:rsidR="00D15430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202</w:t>
      </w:r>
      <w:r w:rsidR="001D5238" w:rsidRPr="00CF1D6C">
        <w:rPr>
          <w:rFonts w:ascii="Cambria Math" w:eastAsia="Courier New" w:hAnsi="Cambria Math"/>
          <w:b/>
          <w:bCs/>
          <w:sz w:val="22"/>
          <w:szCs w:val="22"/>
          <w:u w:val="single"/>
        </w:rPr>
        <w:t>5</w:t>
      </w:r>
    </w:p>
    <w:p w14:paraId="18CD1E19" w14:textId="77777777" w:rsidR="00007AAA" w:rsidRPr="00CF1D6C" w:rsidRDefault="00007AAA" w:rsidP="00CF1D6C">
      <w:pPr>
        <w:autoSpaceDE w:val="0"/>
        <w:spacing w:line="276" w:lineRule="auto"/>
        <w:jc w:val="center"/>
        <w:rPr>
          <w:rFonts w:ascii="Cambria Math" w:eastAsia="Courier New" w:hAnsi="Cambria Math"/>
          <w:b/>
          <w:bCs/>
          <w:sz w:val="22"/>
          <w:szCs w:val="22"/>
          <w:u w:val="single"/>
        </w:rPr>
      </w:pPr>
    </w:p>
    <w:p w14:paraId="424498AF" w14:textId="63EA8A42" w:rsidR="009C5F27" w:rsidRPr="003423BB" w:rsidRDefault="00893A33" w:rsidP="003423BB">
      <w:pPr>
        <w:autoSpaceDE w:val="0"/>
        <w:spacing w:line="276" w:lineRule="auto"/>
        <w:ind w:left="4111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sz w:val="22"/>
          <w:szCs w:val="22"/>
        </w:rPr>
        <w:t>Nomeia Comissão de Avaliação de Cargos Comissionados</w:t>
      </w:r>
      <w:r w:rsidR="008E352A" w:rsidRPr="00CF1D6C">
        <w:rPr>
          <w:rFonts w:ascii="Cambria Math" w:eastAsia="Courier New" w:hAnsi="Cambria Math"/>
          <w:sz w:val="22"/>
          <w:szCs w:val="22"/>
        </w:rPr>
        <w:t xml:space="preserve"> no âmbito</w:t>
      </w:r>
      <w:r w:rsidR="006711B7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BF26B3" w:rsidRPr="00CF1D6C">
        <w:rPr>
          <w:rFonts w:ascii="Cambria Math" w:eastAsia="Courier New" w:hAnsi="Cambria Math"/>
          <w:sz w:val="22"/>
          <w:szCs w:val="22"/>
        </w:rPr>
        <w:t>da</w:t>
      </w:r>
      <w:r w:rsidR="00B9762C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743DD7" w:rsidRPr="00CF1D6C">
        <w:rPr>
          <w:rFonts w:ascii="Cambria Math" w:eastAsia="Courier New" w:hAnsi="Cambria Math"/>
          <w:sz w:val="22"/>
          <w:szCs w:val="22"/>
        </w:rPr>
        <w:t>Imprensa Oficial de Sergipe – IOSE</w:t>
      </w:r>
      <w:r w:rsidR="00B9762C" w:rsidRPr="00CF1D6C">
        <w:rPr>
          <w:rFonts w:ascii="Cambria Math" w:eastAsia="Courier New" w:hAnsi="Cambria Math"/>
          <w:sz w:val="22"/>
          <w:szCs w:val="22"/>
        </w:rPr>
        <w:t>.</w:t>
      </w:r>
    </w:p>
    <w:p w14:paraId="11A6BDF3" w14:textId="5427F257" w:rsidR="00830FA8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bCs/>
          <w:sz w:val="22"/>
          <w:szCs w:val="22"/>
        </w:rPr>
        <w:t xml:space="preserve">O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Diretor</w:t>
      </w:r>
      <w:r w:rsidR="00AF279A" w:rsidRPr="00CF1D6C">
        <w:rPr>
          <w:rFonts w:ascii="Cambria Math" w:hAnsi="Cambria Math"/>
          <w:b/>
          <w:bCs/>
          <w:sz w:val="22"/>
          <w:szCs w:val="22"/>
        </w:rPr>
        <w:t>-</w:t>
      </w:r>
      <w:r w:rsidR="006711B7" w:rsidRPr="00CF1D6C">
        <w:rPr>
          <w:rFonts w:ascii="Cambria Math" w:hAnsi="Cambria Math"/>
          <w:b/>
          <w:bCs/>
          <w:sz w:val="22"/>
          <w:szCs w:val="22"/>
        </w:rPr>
        <w:t xml:space="preserve"> Presidente da </w:t>
      </w:r>
      <w:r w:rsidR="00743DD7" w:rsidRPr="00CF1D6C">
        <w:rPr>
          <w:rFonts w:ascii="Cambria Math" w:hAnsi="Cambria Math"/>
          <w:b/>
          <w:bCs/>
          <w:sz w:val="22"/>
          <w:szCs w:val="22"/>
        </w:rPr>
        <w:t xml:space="preserve"> Imprensa Oficial de Sergipe – IOSE</w:t>
      </w:r>
      <w:r w:rsidR="006711B7" w:rsidRPr="00CF1D6C">
        <w:rPr>
          <w:rFonts w:ascii="Cambria Math" w:hAnsi="Cambria Math"/>
          <w:sz w:val="22"/>
          <w:szCs w:val="22"/>
        </w:rPr>
        <w:t xml:space="preserve">, no uso das </w:t>
      </w:r>
      <w:r w:rsidR="00233602" w:rsidRPr="00CF1D6C">
        <w:rPr>
          <w:rFonts w:ascii="Cambria Math" w:hAnsi="Cambria Math"/>
          <w:sz w:val="22"/>
          <w:szCs w:val="22"/>
        </w:rPr>
        <w:t xml:space="preserve"> atribuições legais e de acordo com as normas que lhe são conferidas através do Estatuto </w:t>
      </w:r>
      <w:r w:rsidR="008E352A" w:rsidRPr="00CF1D6C">
        <w:rPr>
          <w:rFonts w:ascii="Cambria Math" w:hAnsi="Cambria Math"/>
          <w:sz w:val="22"/>
          <w:szCs w:val="22"/>
        </w:rPr>
        <w:t xml:space="preserve">Social </w:t>
      </w:r>
      <w:r w:rsidR="00233602" w:rsidRPr="00CF1D6C">
        <w:rPr>
          <w:rFonts w:ascii="Cambria Math" w:hAnsi="Cambria Math"/>
          <w:sz w:val="22"/>
          <w:szCs w:val="22"/>
        </w:rPr>
        <w:t xml:space="preserve">da </w:t>
      </w:r>
      <w:r w:rsidR="00743DD7" w:rsidRPr="00CF1D6C">
        <w:rPr>
          <w:rFonts w:ascii="Cambria Math" w:hAnsi="Cambria Math"/>
          <w:sz w:val="22"/>
          <w:szCs w:val="22"/>
        </w:rPr>
        <w:t>IOSE</w:t>
      </w:r>
      <w:r w:rsidR="001C3611" w:rsidRPr="00CF1D6C">
        <w:rPr>
          <w:rFonts w:ascii="Cambria Math" w:hAnsi="Cambria Math"/>
          <w:sz w:val="22"/>
          <w:szCs w:val="22"/>
        </w:rPr>
        <w:t>;</w:t>
      </w:r>
    </w:p>
    <w:p w14:paraId="40FEB20D" w14:textId="0404964F" w:rsidR="00830FA8" w:rsidRPr="00CF1D6C" w:rsidRDefault="008E352A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>Considerando a necessidade de promover a avaliação dos cargos comissionados atualmente existentes, com vistas às adequaç</w:t>
      </w:r>
      <w:r w:rsidR="004B1820" w:rsidRPr="00CF1D6C">
        <w:rPr>
          <w:rFonts w:ascii="Cambria Math" w:hAnsi="Cambria Math"/>
          <w:sz w:val="22"/>
          <w:szCs w:val="22"/>
        </w:rPr>
        <w:t>ão à estrutur</w:t>
      </w:r>
      <w:r w:rsidR="0096117B" w:rsidRPr="00CF1D6C">
        <w:rPr>
          <w:rFonts w:ascii="Cambria Math" w:hAnsi="Cambria Math"/>
          <w:sz w:val="22"/>
          <w:szCs w:val="22"/>
        </w:rPr>
        <w:t>a organizacional, ao</w:t>
      </w:r>
      <w:r w:rsidRPr="00CF1D6C">
        <w:rPr>
          <w:rFonts w:ascii="Cambria Math" w:hAnsi="Cambria Math"/>
          <w:sz w:val="22"/>
          <w:szCs w:val="22"/>
        </w:rPr>
        <w:t xml:space="preserve"> interesse público e aos princípios constitucionais da administração </w:t>
      </w:r>
      <w:r w:rsidR="004B1820" w:rsidRPr="00CF1D6C">
        <w:rPr>
          <w:rFonts w:ascii="Cambria Math" w:hAnsi="Cambria Math"/>
          <w:sz w:val="22"/>
          <w:szCs w:val="22"/>
        </w:rPr>
        <w:t>pública.</w:t>
      </w:r>
    </w:p>
    <w:p w14:paraId="5B1D28E4" w14:textId="5F1A30F1" w:rsidR="004B1820" w:rsidRPr="00CF1D6C" w:rsidRDefault="004B1820" w:rsidP="00CF1D6C">
      <w:pPr>
        <w:pStyle w:val="western"/>
        <w:spacing w:after="0" w:line="276" w:lineRule="auto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>Considerando o compromisso com a eficiência, a legalidade, a moralidade e  economicidade na ocupação e manutenção de cargos em comissão.</w:t>
      </w:r>
    </w:p>
    <w:p w14:paraId="5B6AD450" w14:textId="060167A8" w:rsidR="00233602" w:rsidRPr="00CF1D6C" w:rsidRDefault="00830FA8" w:rsidP="00CF1D6C">
      <w:pPr>
        <w:pStyle w:val="western"/>
        <w:spacing w:after="0" w:line="276" w:lineRule="auto"/>
        <w:jc w:val="both"/>
        <w:rPr>
          <w:rFonts w:ascii="Cambria Math" w:hAnsi="Cambria Math"/>
          <w:b/>
          <w:bCs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                 </w:t>
      </w:r>
      <w:r w:rsidR="00233602" w:rsidRPr="00CF1D6C">
        <w:rPr>
          <w:rFonts w:ascii="Cambria Math" w:hAnsi="Cambria Math"/>
          <w:b/>
          <w:bCs/>
          <w:sz w:val="22"/>
          <w:szCs w:val="22"/>
        </w:rPr>
        <w:t>RESOLVE:</w:t>
      </w:r>
    </w:p>
    <w:p w14:paraId="2C5FFA99" w14:textId="77777777" w:rsidR="00C23DA2" w:rsidRPr="00CF1D6C" w:rsidRDefault="00C23DA2" w:rsidP="00CF1D6C">
      <w:pPr>
        <w:autoSpaceDE w:val="0"/>
        <w:spacing w:line="276" w:lineRule="auto"/>
        <w:ind w:firstLine="1134"/>
        <w:jc w:val="both"/>
        <w:rPr>
          <w:rFonts w:ascii="Cambria Math" w:eastAsia="Courier New" w:hAnsi="Cambria Math"/>
          <w:b/>
          <w:bCs/>
          <w:sz w:val="22"/>
          <w:szCs w:val="22"/>
        </w:rPr>
      </w:pPr>
    </w:p>
    <w:p w14:paraId="0607100B" w14:textId="3F06FF7C" w:rsidR="004B1820" w:rsidRPr="00CF1D6C" w:rsidRDefault="009E289A" w:rsidP="003423BB">
      <w:pPr>
        <w:spacing w:line="360" w:lineRule="auto"/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b/>
          <w:bCs/>
          <w:sz w:val="22"/>
          <w:szCs w:val="22"/>
        </w:rPr>
        <w:t>Art. 1º</w:t>
      </w:r>
      <w:r w:rsidR="003E0B9A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="00E525DA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4B1820" w:rsidRPr="00CF1D6C">
        <w:rPr>
          <w:rFonts w:ascii="Cambria Math" w:eastAsia="Courier New" w:hAnsi="Cambria Math"/>
          <w:sz w:val="22"/>
          <w:szCs w:val="22"/>
        </w:rPr>
        <w:t xml:space="preserve">Fica instituída a Comissão de Avaliação de Cargos Comissionados, com finalidade de analisar a </w:t>
      </w:r>
      <w:r w:rsidR="0096117B" w:rsidRPr="00CF1D6C">
        <w:rPr>
          <w:rFonts w:ascii="Cambria Math" w:eastAsia="Courier New" w:hAnsi="Cambria Math"/>
          <w:sz w:val="22"/>
          <w:szCs w:val="22"/>
        </w:rPr>
        <w:t>a</w:t>
      </w:r>
      <w:r w:rsidR="004B1820" w:rsidRPr="00CF1D6C">
        <w:rPr>
          <w:rFonts w:ascii="Cambria Math" w:eastAsia="Courier New" w:hAnsi="Cambria Math"/>
          <w:sz w:val="22"/>
          <w:szCs w:val="22"/>
        </w:rPr>
        <w:t>tual estrutura de cargos comissionados no âmbito da Imprensa Oficial de Sergipe – IOSE, porpondo ajustes, extinções ou criações, conforme necessário;</w:t>
      </w:r>
    </w:p>
    <w:p w14:paraId="1EB90E89" w14:textId="77777777" w:rsidR="00E45EB1" w:rsidRDefault="004B1820" w:rsidP="003423BB">
      <w:pPr>
        <w:spacing w:line="360" w:lineRule="auto"/>
        <w:ind w:firstLine="1134"/>
        <w:jc w:val="both"/>
        <w:rPr>
          <w:rFonts w:ascii="Cambria Math" w:eastAsia="Courier New" w:hAnsi="Cambria Math"/>
          <w:sz w:val="22"/>
          <w:szCs w:val="22"/>
        </w:rPr>
      </w:pPr>
      <w:r w:rsidRPr="00CF1D6C">
        <w:rPr>
          <w:rFonts w:ascii="Cambria Math" w:eastAsia="Courier New" w:hAnsi="Cambria Math"/>
          <w:b/>
          <w:sz w:val="22"/>
          <w:szCs w:val="22"/>
        </w:rPr>
        <w:t>Art. 2º</w:t>
      </w:r>
      <w:r w:rsidR="0096117B" w:rsidRPr="00CF1D6C">
        <w:rPr>
          <w:rFonts w:ascii="Cambria Math" w:eastAsia="Courier New" w:hAnsi="Cambria Math"/>
          <w:sz w:val="22"/>
          <w:szCs w:val="22"/>
        </w:rPr>
        <w:t xml:space="preserve"> -</w:t>
      </w:r>
      <w:r w:rsidRPr="00CF1D6C">
        <w:rPr>
          <w:rFonts w:ascii="Cambria Math" w:eastAsia="Courier New" w:hAnsi="Cambria Math"/>
          <w:sz w:val="22"/>
          <w:szCs w:val="22"/>
        </w:rPr>
        <w:t xml:space="preserve"> A Comissão será </w:t>
      </w:r>
      <w:r w:rsidR="00E45EB1">
        <w:rPr>
          <w:rFonts w:ascii="Cambria Math" w:eastAsia="Courier New" w:hAnsi="Cambria Math"/>
          <w:sz w:val="22"/>
          <w:szCs w:val="22"/>
        </w:rPr>
        <w:t>integrada</w:t>
      </w:r>
      <w:r w:rsidRPr="00CF1D6C">
        <w:rPr>
          <w:rFonts w:ascii="Cambria Math" w:eastAsia="Courier New" w:hAnsi="Cambria Math"/>
          <w:sz w:val="22"/>
          <w:szCs w:val="22"/>
        </w:rPr>
        <w:t xml:space="preserve"> pelos seguintes</w:t>
      </w:r>
      <w:r w:rsidR="00E45EB1">
        <w:rPr>
          <w:rFonts w:ascii="Cambria Math" w:eastAsia="Courier New" w:hAnsi="Cambria Math"/>
          <w:sz w:val="22"/>
          <w:szCs w:val="22"/>
        </w:rPr>
        <w:t xml:space="preserve"> servidores do quadro de funcionários da IOSE</w:t>
      </w:r>
      <w:r w:rsidRPr="00CF1D6C">
        <w:rPr>
          <w:rFonts w:ascii="Cambria Math" w:eastAsia="Courier New" w:hAnsi="Cambria Math"/>
          <w:sz w:val="22"/>
          <w:szCs w:val="22"/>
        </w:rPr>
        <w:t>:</w:t>
      </w:r>
      <w:r w:rsidR="007C54E1" w:rsidRPr="00CF1D6C">
        <w:rPr>
          <w:rFonts w:ascii="Cambria Math" w:eastAsia="Courier New" w:hAnsi="Cambria Math"/>
          <w:sz w:val="22"/>
          <w:szCs w:val="22"/>
        </w:rPr>
        <w:t xml:space="preserve"> </w:t>
      </w:r>
      <w:r w:rsidR="003A1674" w:rsidRPr="00CF1D6C">
        <w:rPr>
          <w:rFonts w:ascii="Cambria Math" w:eastAsia="Courier New" w:hAnsi="Cambria Math"/>
          <w:sz w:val="22"/>
          <w:szCs w:val="22"/>
        </w:rPr>
        <w:t xml:space="preserve"> </w:t>
      </w:r>
    </w:p>
    <w:p w14:paraId="7B853112" w14:textId="581EC729" w:rsidR="00E45EB1" w:rsidRPr="00E45EB1" w:rsidRDefault="00E45EB1" w:rsidP="00E45EB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 Math" w:hAnsi="Cambria Math"/>
        </w:rPr>
      </w:pPr>
      <w:r>
        <w:rPr>
          <w:rFonts w:ascii="Cambria Math" w:eastAsia="Courier New" w:hAnsi="Cambria Math"/>
        </w:rPr>
        <w:t xml:space="preserve">Presidente: </w:t>
      </w:r>
      <w:r w:rsidR="00893A33" w:rsidRPr="00E45EB1">
        <w:rPr>
          <w:rFonts w:ascii="Cambria Math" w:eastAsia="Courier New" w:hAnsi="Cambria Math"/>
        </w:rPr>
        <w:t>CRISTIANO DE MELO SILVA</w:t>
      </w:r>
      <w:r w:rsidR="004650CB" w:rsidRPr="00E45EB1">
        <w:rPr>
          <w:rFonts w:ascii="Cambria Math" w:eastAsia="Courier New" w:hAnsi="Cambria Math"/>
        </w:rPr>
        <w:t xml:space="preserve">, CPF : </w:t>
      </w:r>
      <w:r>
        <w:rPr>
          <w:rFonts w:ascii="Cambria Math" w:eastAsia="Courier New" w:hAnsi="Cambria Math"/>
        </w:rPr>
        <w:t>016</w:t>
      </w:r>
      <w:r w:rsidR="002F48A7" w:rsidRPr="00E45EB1">
        <w:rPr>
          <w:rFonts w:ascii="Cambria Math" w:eastAsia="Courier New" w:hAnsi="Cambria Math"/>
        </w:rPr>
        <w:t>.XXX.XX-</w:t>
      </w:r>
      <w:r>
        <w:rPr>
          <w:rFonts w:ascii="Cambria Math" w:eastAsia="Courier New" w:hAnsi="Cambria Math"/>
        </w:rPr>
        <w:t>40</w:t>
      </w:r>
      <w:r w:rsidR="004B1820" w:rsidRPr="00E45EB1">
        <w:rPr>
          <w:rFonts w:ascii="Cambria Math" w:eastAsia="Courier New" w:hAnsi="Cambria Math"/>
        </w:rPr>
        <w:t xml:space="preserve"> – Gerente Administrativo e Financeiro</w:t>
      </w:r>
      <w:r>
        <w:rPr>
          <w:rFonts w:ascii="Cambria Math" w:eastAsia="Courier New" w:hAnsi="Cambria Math"/>
        </w:rPr>
        <w:t>;</w:t>
      </w:r>
    </w:p>
    <w:p w14:paraId="2D47F08B" w14:textId="3503F1DF" w:rsidR="00E45EB1" w:rsidRPr="00E45EB1" w:rsidRDefault="00E45EB1" w:rsidP="00E45EB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 Math" w:hAnsi="Cambria Math"/>
        </w:rPr>
      </w:pPr>
      <w:r>
        <w:rPr>
          <w:rFonts w:ascii="Cambria Math" w:eastAsia="Courier New" w:hAnsi="Cambria Math"/>
        </w:rPr>
        <w:t>Membro:</w:t>
      </w:r>
      <w:r w:rsidR="004B1820" w:rsidRPr="00E45EB1">
        <w:rPr>
          <w:rFonts w:ascii="Cambria Math" w:eastAsia="Courier New" w:hAnsi="Cambria Math"/>
        </w:rPr>
        <w:t xml:space="preserve"> DIANY DANTAS CRUZ, CPF: 013.XXX-XX-05, Gerente de Planejamento</w:t>
      </w:r>
      <w:r>
        <w:rPr>
          <w:rFonts w:ascii="Cambria Math" w:eastAsia="Courier New" w:hAnsi="Cambria Math"/>
        </w:rPr>
        <w:t>;</w:t>
      </w:r>
    </w:p>
    <w:p w14:paraId="4A8E7FE2" w14:textId="3DAEF42E" w:rsidR="00F55FE9" w:rsidRPr="00E45EB1" w:rsidRDefault="00E45EB1" w:rsidP="00E45EB1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Cambria Math" w:hAnsi="Cambria Math"/>
        </w:rPr>
      </w:pPr>
      <w:r>
        <w:rPr>
          <w:rFonts w:ascii="Cambria Math" w:eastAsia="Courier New" w:hAnsi="Cambria Math"/>
        </w:rPr>
        <w:t>Membro:</w:t>
      </w:r>
      <w:r w:rsidR="004B1820" w:rsidRPr="00E45EB1">
        <w:rPr>
          <w:rFonts w:ascii="Cambria Math" w:eastAsia="Courier New" w:hAnsi="Cambria Math"/>
        </w:rPr>
        <w:t xml:space="preserve"> MARÍLIA BARRETO MARTINS, CPF:  </w:t>
      </w:r>
      <w:r>
        <w:rPr>
          <w:rFonts w:ascii="Cambria Math" w:eastAsia="Courier New" w:hAnsi="Cambria Math"/>
        </w:rPr>
        <w:t>041</w:t>
      </w:r>
      <w:r w:rsidR="003423BB" w:rsidRPr="00E45EB1">
        <w:rPr>
          <w:rFonts w:ascii="Cambria Math" w:eastAsia="Courier New" w:hAnsi="Cambria Math"/>
        </w:rPr>
        <w:t>.XXX.XXX-</w:t>
      </w:r>
      <w:r>
        <w:rPr>
          <w:rFonts w:ascii="Cambria Math" w:eastAsia="Courier New" w:hAnsi="Cambria Math"/>
        </w:rPr>
        <w:t>61</w:t>
      </w:r>
      <w:r w:rsidR="003423BB" w:rsidRPr="00E45EB1">
        <w:rPr>
          <w:rFonts w:ascii="Cambria Math" w:eastAsia="Courier New" w:hAnsi="Cambria Math"/>
        </w:rPr>
        <w:t xml:space="preserve"> </w:t>
      </w:r>
      <w:r w:rsidR="004B1820" w:rsidRPr="00E45EB1">
        <w:rPr>
          <w:rFonts w:ascii="Cambria Math" w:eastAsia="Courier New" w:hAnsi="Cambria Math"/>
        </w:rPr>
        <w:t>- Gerente de Recursos Humano</w:t>
      </w:r>
      <w:r>
        <w:rPr>
          <w:rFonts w:ascii="Cambria Math" w:eastAsia="Courier New" w:hAnsi="Cambria Math"/>
        </w:rPr>
        <w:t>s;</w:t>
      </w:r>
    </w:p>
    <w:p w14:paraId="5972DAC7" w14:textId="5215E1C3" w:rsidR="004B1820" w:rsidRPr="00CF1D6C" w:rsidRDefault="004B1820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>Art. 3</w:t>
      </w:r>
      <w:r w:rsidR="00BF26B3" w:rsidRPr="00CF1D6C">
        <w:rPr>
          <w:rFonts w:ascii="Cambria Math" w:hAnsi="Cambria Math"/>
          <w:b/>
          <w:sz w:val="22"/>
          <w:szCs w:val="22"/>
        </w:rPr>
        <w:t>º</w:t>
      </w:r>
      <w:r w:rsidR="00893A33" w:rsidRPr="00CF1D6C">
        <w:rPr>
          <w:rFonts w:ascii="Cambria Math" w:hAnsi="Cambria Math"/>
          <w:sz w:val="22"/>
          <w:szCs w:val="22"/>
        </w:rPr>
        <w:t xml:space="preserve"> - Deverá ser </w:t>
      </w:r>
      <w:r w:rsidR="003423BB">
        <w:rPr>
          <w:rFonts w:ascii="Cambria Math" w:hAnsi="Cambria Math"/>
          <w:sz w:val="22"/>
          <w:szCs w:val="22"/>
        </w:rPr>
        <w:t xml:space="preserve">concluído no prazo de 30 dias, </w:t>
      </w:r>
      <w:r w:rsidR="00893A33" w:rsidRPr="00CF1D6C">
        <w:rPr>
          <w:rFonts w:ascii="Cambria Math" w:hAnsi="Cambria Math"/>
          <w:sz w:val="22"/>
          <w:szCs w:val="22"/>
        </w:rPr>
        <w:t>podendo ser prorrogado por igual período, a critério desta autoridade</w:t>
      </w:r>
      <w:r w:rsidRPr="00CF1D6C">
        <w:rPr>
          <w:rFonts w:ascii="Cambria Math" w:hAnsi="Cambria Math"/>
          <w:sz w:val="22"/>
          <w:szCs w:val="22"/>
        </w:rPr>
        <w:t>.</w:t>
      </w:r>
    </w:p>
    <w:p w14:paraId="04843741" w14:textId="263FF31D" w:rsidR="00893A33" w:rsidRPr="00CF1D6C" w:rsidRDefault="00893A33" w:rsidP="003423BB">
      <w:pPr>
        <w:spacing w:line="360" w:lineRule="auto"/>
        <w:ind w:firstLine="1134"/>
        <w:jc w:val="both"/>
        <w:rPr>
          <w:rFonts w:ascii="Cambria Math" w:hAnsi="Cambria Math"/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 </w:t>
      </w:r>
    </w:p>
    <w:p w14:paraId="49851612" w14:textId="65E59F58" w:rsidR="00EE2552" w:rsidRPr="00CF1D6C" w:rsidRDefault="004B1820" w:rsidP="003423BB">
      <w:pPr>
        <w:spacing w:line="360" w:lineRule="auto"/>
        <w:ind w:firstLine="1134"/>
        <w:jc w:val="both"/>
        <w:rPr>
          <w:rFonts w:ascii="Cambria Math" w:hAnsi="Cambria Math"/>
          <w:b/>
          <w:bCs/>
          <w:sz w:val="22"/>
          <w:szCs w:val="22"/>
        </w:rPr>
      </w:pPr>
      <w:r w:rsidRPr="003423BB">
        <w:rPr>
          <w:rFonts w:ascii="Cambria Math" w:hAnsi="Cambria Math"/>
          <w:b/>
          <w:sz w:val="22"/>
          <w:szCs w:val="22"/>
        </w:rPr>
        <w:t>Art. 4º</w:t>
      </w:r>
      <w:r w:rsidR="003423BB">
        <w:rPr>
          <w:rFonts w:ascii="Cambria Math" w:hAnsi="Cambria Math"/>
          <w:b/>
          <w:sz w:val="22"/>
          <w:szCs w:val="22"/>
        </w:rPr>
        <w:t xml:space="preserve"> - </w:t>
      </w:r>
      <w:r w:rsidRPr="00CF1D6C">
        <w:rPr>
          <w:rFonts w:ascii="Cambria Math" w:hAnsi="Cambria Math"/>
          <w:sz w:val="22"/>
          <w:szCs w:val="22"/>
        </w:rPr>
        <w:t xml:space="preserve"> </w:t>
      </w:r>
      <w:r w:rsidR="006711B7" w:rsidRPr="00CF1D6C">
        <w:rPr>
          <w:rFonts w:ascii="Cambria Math" w:hAnsi="Cambria Math"/>
          <w:sz w:val="22"/>
          <w:szCs w:val="22"/>
        </w:rPr>
        <w:t>Esta portaria entrará em vigor na data da sua publicação</w:t>
      </w:r>
      <w:r w:rsidR="003A1674" w:rsidRPr="00CF1D6C">
        <w:rPr>
          <w:rFonts w:ascii="Cambria Math" w:hAnsi="Cambria Math"/>
          <w:sz w:val="22"/>
          <w:szCs w:val="22"/>
        </w:rPr>
        <w:t>.</w:t>
      </w:r>
    </w:p>
    <w:p w14:paraId="11AC8789" w14:textId="77777777" w:rsidR="00233602" w:rsidRPr="00CF1D6C" w:rsidRDefault="00233602" w:rsidP="00CF1D6C">
      <w:pPr>
        <w:pStyle w:val="western"/>
        <w:spacing w:after="0" w:line="276" w:lineRule="auto"/>
        <w:jc w:val="center"/>
        <w:rPr>
          <w:rFonts w:ascii="Cambria Math" w:hAnsi="Cambria Math"/>
          <w:b/>
          <w:bCs/>
          <w:sz w:val="22"/>
          <w:szCs w:val="22"/>
        </w:rPr>
      </w:pPr>
      <w:r w:rsidRPr="00CF1D6C">
        <w:rPr>
          <w:rFonts w:ascii="Cambria Math" w:hAnsi="Cambria Math"/>
          <w:b/>
          <w:bCs/>
          <w:sz w:val="22"/>
          <w:szCs w:val="22"/>
        </w:rPr>
        <w:t>PUBLIQUE-SE, DÊ CIÊNCIA E CUMPRA-SE.</w:t>
      </w:r>
    </w:p>
    <w:p w14:paraId="22D841D4" w14:textId="77777777" w:rsidR="00271E7F" w:rsidRPr="00CF1D6C" w:rsidRDefault="00271E7F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5D621830" w14:textId="77777777" w:rsidR="009B6233" w:rsidRPr="00CF1D6C" w:rsidRDefault="009B6233" w:rsidP="00CF1D6C">
      <w:pPr>
        <w:autoSpaceDE w:val="0"/>
        <w:spacing w:line="276" w:lineRule="auto"/>
        <w:ind w:firstLine="709"/>
        <w:jc w:val="both"/>
        <w:rPr>
          <w:rFonts w:ascii="Cambria Math" w:eastAsia="Courier New" w:hAnsi="Cambria Math"/>
          <w:sz w:val="22"/>
          <w:szCs w:val="22"/>
        </w:rPr>
      </w:pPr>
    </w:p>
    <w:p w14:paraId="1746CFCB" w14:textId="77777777" w:rsidR="00275A90" w:rsidRPr="00CF1D6C" w:rsidRDefault="00743DD7" w:rsidP="00CF1D6C">
      <w:pPr>
        <w:pStyle w:val="corpo"/>
        <w:spacing w:before="0" w:after="0" w:line="276" w:lineRule="auto"/>
        <w:jc w:val="center"/>
        <w:rPr>
          <w:rFonts w:ascii="Cambria Math" w:hAnsi="Cambria Math"/>
          <w:b/>
          <w:sz w:val="22"/>
          <w:szCs w:val="22"/>
        </w:rPr>
      </w:pPr>
      <w:r w:rsidRPr="00CF1D6C">
        <w:rPr>
          <w:rFonts w:ascii="Cambria Math" w:hAnsi="Cambria Math"/>
          <w:b/>
          <w:sz w:val="22"/>
          <w:szCs w:val="22"/>
        </w:rPr>
        <w:t xml:space="preserve">FRANCISCO GUALBERTO DA ROCHA </w:t>
      </w:r>
    </w:p>
    <w:p w14:paraId="129E56DF" w14:textId="77777777" w:rsidR="00743DD7" w:rsidRPr="00CF1D6C" w:rsidRDefault="00743DD7" w:rsidP="00CF1D6C">
      <w:pPr>
        <w:pStyle w:val="corpo"/>
        <w:spacing w:before="0" w:after="0" w:line="276" w:lineRule="auto"/>
        <w:rPr>
          <w:rFonts w:ascii="Cambria Math" w:hAnsi="Cambria Math"/>
          <w:b/>
          <w:sz w:val="22"/>
          <w:szCs w:val="22"/>
        </w:rPr>
      </w:pPr>
    </w:p>
    <w:p w14:paraId="5F775E5C" w14:textId="593727B1" w:rsidR="009E289A" w:rsidRPr="00CF1D6C" w:rsidRDefault="00743DD7" w:rsidP="00CF1D6C">
      <w:pPr>
        <w:pStyle w:val="corpo"/>
        <w:spacing w:before="0" w:after="0" w:line="276" w:lineRule="auto"/>
        <w:jc w:val="center"/>
        <w:rPr>
          <w:sz w:val="22"/>
          <w:szCs w:val="22"/>
        </w:rPr>
      </w:pPr>
      <w:r w:rsidRPr="00CF1D6C">
        <w:rPr>
          <w:rFonts w:ascii="Cambria Math" w:hAnsi="Cambria Math"/>
          <w:sz w:val="22"/>
          <w:szCs w:val="22"/>
        </w:rPr>
        <w:t xml:space="preserve">Diretor </w:t>
      </w:r>
      <w:r w:rsidR="00AF279A" w:rsidRPr="00CF1D6C">
        <w:rPr>
          <w:rFonts w:ascii="Cambria Math" w:hAnsi="Cambria Math"/>
          <w:sz w:val="22"/>
          <w:szCs w:val="22"/>
        </w:rPr>
        <w:t>-</w:t>
      </w:r>
      <w:r w:rsidRPr="00CF1D6C">
        <w:rPr>
          <w:rFonts w:ascii="Cambria Math" w:hAnsi="Cambria Math"/>
          <w:sz w:val="22"/>
          <w:szCs w:val="22"/>
        </w:rPr>
        <w:t>Presidente da IOSE</w:t>
      </w:r>
    </w:p>
    <w:sectPr w:rsidR="009E289A" w:rsidRPr="00CF1D6C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41CA" w14:textId="77777777" w:rsidR="00626924" w:rsidRDefault="00626924" w:rsidP="009E289A">
      <w:r>
        <w:separator/>
      </w:r>
    </w:p>
  </w:endnote>
  <w:endnote w:type="continuationSeparator" w:id="0">
    <w:p w14:paraId="13A36A31" w14:textId="77777777" w:rsidR="00626924" w:rsidRDefault="00626924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6A04" w14:textId="77777777" w:rsidR="00626924" w:rsidRDefault="00626924" w:rsidP="009E289A">
      <w:r>
        <w:separator/>
      </w:r>
    </w:p>
  </w:footnote>
  <w:footnote w:type="continuationSeparator" w:id="0">
    <w:p w14:paraId="20AB24BA" w14:textId="77777777" w:rsidR="00626924" w:rsidRDefault="00626924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C1FA9"/>
    <w:multiLevelType w:val="hybridMultilevel"/>
    <w:tmpl w:val="BB6E1B1C"/>
    <w:lvl w:ilvl="0" w:tplc="C28E355E">
      <w:start w:val="1"/>
      <w:numFmt w:val="lowerLetter"/>
      <w:lvlText w:val="%1)"/>
      <w:lvlJc w:val="left"/>
      <w:pPr>
        <w:ind w:left="1494" w:hanging="360"/>
      </w:pPr>
      <w:rPr>
        <w:rFonts w:eastAsia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1491164">
    <w:abstractNumId w:val="0"/>
  </w:num>
  <w:num w:numId="2" w16cid:durableId="82117866">
    <w:abstractNumId w:val="2"/>
  </w:num>
  <w:num w:numId="3" w16cid:durableId="1440681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23BB"/>
    <w:rsid w:val="003467B2"/>
    <w:rsid w:val="003660A9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13BC7"/>
    <w:rsid w:val="004175A1"/>
    <w:rsid w:val="00453173"/>
    <w:rsid w:val="004625C9"/>
    <w:rsid w:val="004650CB"/>
    <w:rsid w:val="004771E7"/>
    <w:rsid w:val="00480729"/>
    <w:rsid w:val="004A1ABA"/>
    <w:rsid w:val="004B0D32"/>
    <w:rsid w:val="004B1820"/>
    <w:rsid w:val="004B3F8F"/>
    <w:rsid w:val="004C615C"/>
    <w:rsid w:val="004D341F"/>
    <w:rsid w:val="004D77F9"/>
    <w:rsid w:val="004E113D"/>
    <w:rsid w:val="0051198C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26924"/>
    <w:rsid w:val="006711B7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93A33"/>
    <w:rsid w:val="008B38DB"/>
    <w:rsid w:val="008D4A9D"/>
    <w:rsid w:val="008E352A"/>
    <w:rsid w:val="008E3961"/>
    <w:rsid w:val="008F4DA2"/>
    <w:rsid w:val="009167BD"/>
    <w:rsid w:val="00934A7A"/>
    <w:rsid w:val="00953616"/>
    <w:rsid w:val="00955B34"/>
    <w:rsid w:val="0096117B"/>
    <w:rsid w:val="009703EB"/>
    <w:rsid w:val="00972F67"/>
    <w:rsid w:val="00980DB9"/>
    <w:rsid w:val="009823B7"/>
    <w:rsid w:val="00996335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AF2DF6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C56AB"/>
    <w:rsid w:val="00BE5BF4"/>
    <w:rsid w:val="00BF26B3"/>
    <w:rsid w:val="00C109D2"/>
    <w:rsid w:val="00C15246"/>
    <w:rsid w:val="00C23DA2"/>
    <w:rsid w:val="00C31128"/>
    <w:rsid w:val="00C419E4"/>
    <w:rsid w:val="00C62A14"/>
    <w:rsid w:val="00C62E10"/>
    <w:rsid w:val="00C81D2C"/>
    <w:rsid w:val="00C8577D"/>
    <w:rsid w:val="00CE71A9"/>
    <w:rsid w:val="00CF1233"/>
    <w:rsid w:val="00CF1D6C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DE5316"/>
    <w:rsid w:val="00E16A08"/>
    <w:rsid w:val="00E41D4F"/>
    <w:rsid w:val="00E45EB1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BF0B95E3-02DA-42D5-A721-F55415AB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2FCC8-21FE-4C91-A843-8BBB565A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66</cp:revision>
  <cp:lastPrinted>2025-04-01T11:11:00Z</cp:lastPrinted>
  <dcterms:created xsi:type="dcterms:W3CDTF">2024-01-23T12:04:00Z</dcterms:created>
  <dcterms:modified xsi:type="dcterms:W3CDTF">2025-06-16T21:04:00Z</dcterms:modified>
</cp:coreProperties>
</file>