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0454D989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</w:t>
      </w:r>
      <w:r w:rsidR="007C54E1">
        <w:rPr>
          <w:rFonts w:ascii="Cambria Math" w:eastAsia="Courier New" w:hAnsi="Cambria Math"/>
          <w:b/>
          <w:bCs/>
          <w:u w:val="single"/>
        </w:rPr>
        <w:t>7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A496858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7C54E1">
        <w:rPr>
          <w:rFonts w:ascii="Cambria Math" w:eastAsia="Courier New" w:hAnsi="Cambria Math"/>
          <w:b/>
          <w:bCs/>
          <w:u w:val="single"/>
        </w:rPr>
        <w:t>02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7C54E1">
        <w:rPr>
          <w:rFonts w:ascii="Cambria Math" w:eastAsia="Courier New" w:hAnsi="Cambria Math"/>
          <w:b/>
          <w:bCs/>
          <w:u w:val="single"/>
        </w:rPr>
        <w:t>MAIO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43B3D275" w:rsidR="00B9762C" w:rsidRPr="00B83955" w:rsidRDefault="007C54E1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 Assessor da Presidência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B5387A6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7C54E1">
        <w:rPr>
          <w:rFonts w:ascii="Cambria Math" w:eastAsia="Courier New" w:hAnsi="Cambria Math"/>
        </w:rPr>
        <w:t xml:space="preserve">Nomear </w:t>
      </w:r>
      <w:r w:rsidR="003A1674">
        <w:rPr>
          <w:rFonts w:ascii="Cambria Math" w:eastAsia="Courier New" w:hAnsi="Cambria Math"/>
        </w:rPr>
        <w:t xml:space="preserve"> </w:t>
      </w:r>
      <w:r w:rsidR="007C54E1" w:rsidRPr="007A3C0D">
        <w:rPr>
          <w:rFonts w:ascii="Cambria Math" w:eastAsia="Courier New" w:hAnsi="Cambria Math"/>
          <w:b/>
        </w:rPr>
        <w:t>ROBERTO CARLOS DOS SANTOS</w:t>
      </w:r>
      <w:r w:rsidR="004650CB" w:rsidRPr="007A3C0D">
        <w:rPr>
          <w:rFonts w:ascii="Cambria Math" w:eastAsia="Courier New" w:hAnsi="Cambria Math"/>
          <w:b/>
        </w:rPr>
        <w:t>, CPF</w:t>
      </w:r>
      <w:r w:rsidR="004650CB">
        <w:rPr>
          <w:rFonts w:ascii="Cambria Math" w:eastAsia="Courier New" w:hAnsi="Cambria Math"/>
        </w:rPr>
        <w:t xml:space="preserve"> </w:t>
      </w:r>
      <w:r w:rsidR="004650CB" w:rsidRPr="007A3C0D">
        <w:rPr>
          <w:rFonts w:ascii="Cambria Math" w:eastAsia="Courier New" w:hAnsi="Cambria Math"/>
          <w:b/>
        </w:rPr>
        <w:t xml:space="preserve">: </w:t>
      </w:r>
      <w:r w:rsidR="007C54E1" w:rsidRPr="007A3C0D">
        <w:rPr>
          <w:rFonts w:ascii="Cambria Math" w:eastAsia="Courier New" w:hAnsi="Cambria Math"/>
          <w:b/>
        </w:rPr>
        <w:t>366</w:t>
      </w:r>
      <w:r w:rsidR="002F48A7" w:rsidRPr="007A3C0D">
        <w:rPr>
          <w:rFonts w:ascii="Cambria Math" w:eastAsia="Courier New" w:hAnsi="Cambria Math"/>
          <w:b/>
        </w:rPr>
        <w:t>.XXX.XXX-</w:t>
      </w:r>
      <w:r w:rsidR="007C54E1" w:rsidRPr="007A3C0D">
        <w:rPr>
          <w:rFonts w:ascii="Cambria Math" w:eastAsia="Courier New" w:hAnsi="Cambria Math"/>
          <w:b/>
        </w:rPr>
        <w:t>0</w:t>
      </w:r>
      <w:r w:rsidR="001905F4" w:rsidRPr="007A3C0D">
        <w:rPr>
          <w:rFonts w:ascii="Cambria Math" w:eastAsia="Courier New" w:hAnsi="Cambria Math"/>
          <w:b/>
        </w:rPr>
        <w:t>0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7C54E1">
        <w:rPr>
          <w:rFonts w:ascii="Cambria Math" w:eastAsia="Courier New" w:hAnsi="Cambria Math"/>
        </w:rPr>
        <w:t xml:space="preserve">o Emprego em Comissão </w:t>
      </w:r>
      <w:r w:rsidR="007A3C0D">
        <w:rPr>
          <w:rFonts w:ascii="Cambria Math" w:eastAsia="Courier New" w:hAnsi="Cambria Math"/>
        </w:rPr>
        <w:t xml:space="preserve">de </w:t>
      </w:r>
      <w:r w:rsidR="007C54E1">
        <w:rPr>
          <w:rFonts w:ascii="Cambria Math" w:eastAsia="Courier New" w:hAnsi="Cambria Math"/>
        </w:rPr>
        <w:t xml:space="preserve">Assessor </w:t>
      </w:r>
      <w:r w:rsidR="001905F4">
        <w:rPr>
          <w:rFonts w:ascii="Cambria Math" w:eastAsia="Courier New" w:hAnsi="Cambria Math"/>
        </w:rPr>
        <w:t>da Presidência</w:t>
      </w:r>
      <w:r w:rsidR="002F48A7">
        <w:rPr>
          <w:rFonts w:ascii="Cambria Math" w:eastAsia="Courier New" w:hAnsi="Cambria Math"/>
        </w:rPr>
        <w:t>, Símbolo EC-0</w:t>
      </w:r>
      <w:r w:rsidR="007C54E1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9C6CC" w14:textId="77777777" w:rsidR="00332348" w:rsidRDefault="00332348" w:rsidP="009E289A">
      <w:r>
        <w:separator/>
      </w:r>
    </w:p>
  </w:endnote>
  <w:endnote w:type="continuationSeparator" w:id="0">
    <w:p w14:paraId="5BF0F34B" w14:textId="77777777" w:rsidR="00332348" w:rsidRDefault="00332348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0C5C6" w14:textId="77777777" w:rsidR="00332348" w:rsidRDefault="00332348" w:rsidP="009E289A">
      <w:r>
        <w:separator/>
      </w:r>
    </w:p>
  </w:footnote>
  <w:footnote w:type="continuationSeparator" w:id="0">
    <w:p w14:paraId="2C4E1D34" w14:textId="77777777" w:rsidR="00332348" w:rsidRDefault="00332348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5252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2348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2591-8056-42FD-A020-01C77EB8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50</cp:revision>
  <cp:lastPrinted>2025-05-05T14:19:00Z</cp:lastPrinted>
  <dcterms:created xsi:type="dcterms:W3CDTF">2024-01-23T12:04:00Z</dcterms:created>
  <dcterms:modified xsi:type="dcterms:W3CDTF">2025-05-05T14:20:00Z</dcterms:modified>
</cp:coreProperties>
</file>